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75" w:rsidRDefault="00A27775" w:rsidP="000F58DA">
      <w:pPr>
        <w:jc w:val="center"/>
        <w:rPr>
          <w:b/>
          <w:color w:val="0000FF"/>
        </w:rPr>
      </w:pPr>
      <w:r w:rsidRPr="00F1711D">
        <w:rPr>
          <w:b/>
          <w:color w:val="0000FF"/>
        </w:rPr>
        <w:object w:dxaOrig="2296" w:dyaOrig="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50.25pt" o:ole="" fillcolor="window">
            <v:imagedata r:id="rId5" o:title="" cropbottom="21558f"/>
          </v:shape>
          <o:OLEObject Type="Embed" ProgID="Word.Picture.8" ShapeID="_x0000_i1025" DrawAspect="Content" ObjectID="_1540822838" r:id="rId6"/>
        </w:object>
      </w:r>
    </w:p>
    <w:p w:rsidR="00A27775" w:rsidRDefault="00A27775" w:rsidP="000F58DA">
      <w:pPr>
        <w:jc w:val="center"/>
        <w:rPr>
          <w:b/>
          <w:color w:val="0000FF"/>
        </w:rPr>
      </w:pPr>
    </w:p>
    <w:p w:rsidR="008E5584" w:rsidRDefault="008E5584" w:rsidP="000F58DA">
      <w:pPr>
        <w:jc w:val="center"/>
        <w:rPr>
          <w:rFonts w:ascii="Times New Roman" w:hAnsi="Times New Roman"/>
          <w:b/>
          <w:sz w:val="24"/>
          <w:szCs w:val="24"/>
        </w:rPr>
      </w:pPr>
      <w:r>
        <w:rPr>
          <w:rFonts w:ascii="Times New Roman" w:hAnsi="Times New Roman"/>
          <w:b/>
          <w:sz w:val="24"/>
          <w:szCs w:val="24"/>
        </w:rPr>
        <w:t>NOTA INFORMATIVA INTERVENTO CHIRURGICO</w:t>
      </w:r>
    </w:p>
    <w:p w:rsidR="008E5584" w:rsidRDefault="008E5584" w:rsidP="000F58DA">
      <w:pPr>
        <w:jc w:val="center"/>
        <w:rPr>
          <w:rFonts w:ascii="Times New Roman" w:hAnsi="Times New Roman"/>
          <w:b/>
          <w:sz w:val="24"/>
          <w:szCs w:val="24"/>
        </w:rPr>
      </w:pPr>
      <w:proofErr w:type="spellStart"/>
      <w:r>
        <w:rPr>
          <w:rFonts w:ascii="Times New Roman" w:hAnsi="Times New Roman"/>
          <w:b/>
          <w:sz w:val="24"/>
          <w:szCs w:val="24"/>
        </w:rPr>
        <w:t>DI</w:t>
      </w:r>
      <w:proofErr w:type="spellEnd"/>
      <w:r>
        <w:rPr>
          <w:rFonts w:ascii="Times New Roman" w:hAnsi="Times New Roman"/>
          <w:b/>
          <w:sz w:val="24"/>
          <w:szCs w:val="24"/>
        </w:rPr>
        <w:t xml:space="preserve"> RIPARAZIONE CUFFIA DEI ROTATORI A CIELO APERTO O IN ARTROSCOPIA</w:t>
      </w:r>
    </w:p>
    <w:p w:rsidR="008E5584" w:rsidRDefault="008E5584" w:rsidP="008E5584">
      <w:pPr>
        <w:pStyle w:val="Default"/>
        <w:rPr>
          <w:rFonts w:ascii="Times New Roman" w:hAnsi="Times New Roman" w:cs="Times New Roman"/>
          <w:color w:val="auto"/>
          <w:sz w:val="23"/>
          <w:szCs w:val="23"/>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Sig./ Sig.ra </w:t>
      </w:r>
      <w:proofErr w:type="spellStart"/>
      <w:r>
        <w:rPr>
          <w:rFonts w:ascii="Times New Roman" w:hAnsi="Times New Roman" w:cs="Times New Roman"/>
          <w:b/>
          <w:bCs/>
          <w:color w:val="auto"/>
          <w:sz w:val="22"/>
          <w:szCs w:val="22"/>
        </w:rPr>
        <w:t>………………………………………………………………</w:t>
      </w:r>
      <w:proofErr w:type="spellEnd"/>
      <w:r>
        <w:rPr>
          <w:rFonts w:ascii="Times New Roman" w:hAnsi="Times New Roman" w:cs="Times New Roman"/>
          <w:b/>
          <w:bCs/>
          <w:color w:val="auto"/>
          <w:sz w:val="22"/>
          <w:szCs w:val="22"/>
        </w:rPr>
        <w:t>..</w:t>
      </w:r>
      <w:proofErr w:type="spellStart"/>
      <w:r>
        <w:rPr>
          <w:rFonts w:ascii="Times New Roman" w:hAnsi="Times New Roman" w:cs="Times New Roman"/>
          <w:b/>
          <w:bCs/>
          <w:color w:val="auto"/>
          <w:sz w:val="22"/>
          <w:szCs w:val="22"/>
        </w:rPr>
        <w:t>…………………………………</w:t>
      </w:r>
      <w:proofErr w:type="spellEnd"/>
      <w:r>
        <w:rPr>
          <w:rFonts w:ascii="Times New Roman" w:hAnsi="Times New Roman" w:cs="Times New Roman"/>
          <w:b/>
          <w:bCs/>
          <w:color w:val="auto"/>
          <w:sz w:val="22"/>
          <w:szCs w:val="22"/>
        </w:rPr>
        <w:t xml:space="preserve">. </w:t>
      </w:r>
    </w:p>
    <w:p w:rsidR="008E5584" w:rsidRDefault="008E5584"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Nato/a a </w:t>
      </w:r>
      <w:proofErr w:type="spellStart"/>
      <w:r>
        <w:rPr>
          <w:rFonts w:ascii="Times New Roman" w:hAnsi="Times New Roman" w:cs="Times New Roman"/>
          <w:b/>
          <w:bCs/>
          <w:color w:val="auto"/>
          <w:sz w:val="22"/>
          <w:szCs w:val="22"/>
        </w:rPr>
        <w:t>………………………………………………</w:t>
      </w:r>
      <w:proofErr w:type="spellEnd"/>
      <w:r>
        <w:rPr>
          <w:rFonts w:ascii="Times New Roman" w:hAnsi="Times New Roman" w:cs="Times New Roman"/>
          <w:b/>
          <w:bCs/>
          <w:color w:val="auto"/>
          <w:sz w:val="22"/>
          <w:szCs w:val="22"/>
        </w:rPr>
        <w:t>..</w:t>
      </w:r>
      <w:proofErr w:type="spellStart"/>
      <w:r>
        <w:rPr>
          <w:rFonts w:ascii="Times New Roman" w:hAnsi="Times New Roman" w:cs="Times New Roman"/>
          <w:b/>
          <w:bCs/>
          <w:color w:val="auto"/>
          <w:sz w:val="22"/>
          <w:szCs w:val="22"/>
        </w:rPr>
        <w:t>…………</w:t>
      </w:r>
      <w:proofErr w:type="spellEnd"/>
      <w:r>
        <w:rPr>
          <w:rFonts w:ascii="Times New Roman" w:hAnsi="Times New Roman" w:cs="Times New Roman"/>
          <w:b/>
          <w:bCs/>
          <w:color w:val="auto"/>
          <w:sz w:val="22"/>
          <w:szCs w:val="22"/>
        </w:rPr>
        <w:t xml:space="preserve">. il </w:t>
      </w:r>
      <w:proofErr w:type="spellStart"/>
      <w:r>
        <w:rPr>
          <w:rFonts w:ascii="Times New Roman" w:hAnsi="Times New Roman" w:cs="Times New Roman"/>
          <w:b/>
          <w:bCs/>
          <w:color w:val="auto"/>
          <w:sz w:val="22"/>
          <w:szCs w:val="22"/>
        </w:rPr>
        <w:t>……………….………………………</w:t>
      </w:r>
      <w:proofErr w:type="spellEnd"/>
      <w:r>
        <w:rPr>
          <w:rFonts w:ascii="Times New Roman" w:hAnsi="Times New Roman" w:cs="Times New Roman"/>
          <w:b/>
          <w:bCs/>
          <w:color w:val="auto"/>
          <w:sz w:val="22"/>
          <w:szCs w:val="22"/>
        </w:rPr>
        <w:t xml:space="preserve"> </w:t>
      </w:r>
    </w:p>
    <w:p w:rsidR="008E5584" w:rsidRDefault="008E5584"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DESCRIZIONE DELLA PATOLOGIA </w:t>
      </w:r>
    </w:p>
    <w:p w:rsidR="008E5584" w:rsidRDefault="008E5584" w:rsidP="000F58DA">
      <w:pPr>
        <w:pStyle w:val="Default"/>
        <w:jc w:val="both"/>
        <w:rPr>
          <w:rFonts w:ascii="Times New Roman" w:hAnsi="Times New Roman" w:cs="Times New Roman"/>
          <w:color w:val="auto"/>
          <w:sz w:val="23"/>
          <w:szCs w:val="23"/>
        </w:rPr>
      </w:pP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L’articolazione della spalla è tra le più mobili del corpo; essa è chiusa da una capsula articolare ampia ed elastica.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 movimenti di abduzione, elevazione, rotazione sono assicurati dai muscoli </w:t>
      </w:r>
      <w:proofErr w:type="spellStart"/>
      <w:r>
        <w:rPr>
          <w:rFonts w:ascii="Times New Roman" w:hAnsi="Times New Roman" w:cs="Times New Roman"/>
          <w:color w:val="auto"/>
          <w:sz w:val="23"/>
          <w:szCs w:val="23"/>
        </w:rPr>
        <w:t>sovraspinato</w:t>
      </w:r>
      <w:proofErr w:type="spellEnd"/>
      <w:r>
        <w:rPr>
          <w:rFonts w:ascii="Times New Roman" w:hAnsi="Times New Roman" w:cs="Times New Roman"/>
          <w:color w:val="auto"/>
          <w:sz w:val="23"/>
          <w:szCs w:val="23"/>
        </w:rPr>
        <w:t xml:space="preserve">, sottospinato, piccolo rotondo e sottoscapolare, i cui tendini formano la “cuffia dei rotatori” situata al di sotto del processo </w:t>
      </w:r>
      <w:proofErr w:type="spellStart"/>
      <w:r>
        <w:rPr>
          <w:rFonts w:ascii="Times New Roman" w:hAnsi="Times New Roman" w:cs="Times New Roman"/>
          <w:color w:val="auto"/>
          <w:sz w:val="23"/>
          <w:szCs w:val="23"/>
        </w:rPr>
        <w:t>acromiale</w:t>
      </w:r>
      <w:proofErr w:type="spellEnd"/>
      <w:r>
        <w:rPr>
          <w:rFonts w:ascii="Times New Roman" w:hAnsi="Times New Roman" w:cs="Times New Roman"/>
          <w:color w:val="auto"/>
          <w:sz w:val="23"/>
          <w:szCs w:val="23"/>
        </w:rPr>
        <w:t xml:space="preserve"> della scapola.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La cuffia dei rotatori è soggetta a lesioni per cause legate all’invecchiamento e all’usura o per cause traumatiche o microtraumatiche. Quando si crea una lesione nella cuffia, questa può ingrandirsi nel tempo e portare a una rottura totale di questa struttura tendinea, con dolore e notevole limitazione funzionale.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La lesione della cuffia dei rotatori non tende a guarigione, ma la spalla interessata può raggiungere un nuovo equilibrio in tempi non prevedibili, ed è trattabile con terapie farmacologiche e/o fisiche-riabilitative.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Qualora ciò non si verificasse in termini di regressione del dolore, recupero della forza articolare, recupero dell’escursione articolare, è possibile trattare chirurgicamente l’articolazione malata. L’indicazione al trattamento chirurgico viene posta considerando la risposta al trattamento conservativo, le esigenze funzionali e il dolore. </w:t>
      </w:r>
    </w:p>
    <w:p w:rsidR="008E5584" w:rsidRDefault="008E5584"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ALTERNATIVE ALL’INTERVENTO CHIRURGICO</w:t>
      </w:r>
      <w:r>
        <w:rPr>
          <w:rFonts w:ascii="Times New Roman" w:hAnsi="Times New Roman" w:cs="Times New Roman"/>
          <w:color w:val="auto"/>
          <w:sz w:val="22"/>
          <w:szCs w:val="22"/>
        </w:rPr>
        <w:t xml:space="preserve">: </w:t>
      </w:r>
    </w:p>
    <w:p w:rsidR="008E5584" w:rsidRDefault="008E5584" w:rsidP="000F58DA">
      <w:pPr>
        <w:pStyle w:val="Default"/>
        <w:jc w:val="both"/>
        <w:rPr>
          <w:rFonts w:ascii="Times New Roman" w:hAnsi="Times New Roman" w:cs="Times New Roman"/>
          <w:color w:val="auto"/>
          <w:sz w:val="23"/>
          <w:szCs w:val="23"/>
        </w:rPr>
      </w:pPr>
    </w:p>
    <w:p w:rsidR="001A3DF6"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Le possibili alternative all’intervento chirurgico sono rappresentate da: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8E5584" w:rsidRDefault="008E5584" w:rsidP="001A3DF6">
      <w:pPr>
        <w:pStyle w:val="Default"/>
        <w:numPr>
          <w:ilvl w:val="0"/>
          <w:numId w:val="1"/>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terapie mediche (FANS, infiltrazioni con cortisone e lidocaina)  </w:t>
      </w:r>
    </w:p>
    <w:p w:rsidR="001A3DF6" w:rsidRDefault="001A3DF6" w:rsidP="001A3DF6">
      <w:pPr>
        <w:pStyle w:val="Default"/>
        <w:jc w:val="both"/>
        <w:rPr>
          <w:rFonts w:ascii="Times New Roman" w:hAnsi="Times New Roman" w:cs="Times New Roman"/>
          <w:color w:val="auto"/>
          <w:sz w:val="23"/>
          <w:szCs w:val="23"/>
        </w:rPr>
      </w:pPr>
    </w:p>
    <w:p w:rsidR="008E5584" w:rsidRDefault="008E5584" w:rsidP="001A3DF6">
      <w:pPr>
        <w:pStyle w:val="Default"/>
        <w:numPr>
          <w:ilvl w:val="0"/>
          <w:numId w:val="1"/>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fisiochinesiterapia e terapie fisiche uso di tutori (tasche reggi braccio) </w:t>
      </w:r>
    </w:p>
    <w:p w:rsidR="001A3DF6" w:rsidRDefault="001A3DF6" w:rsidP="001A3DF6">
      <w:pPr>
        <w:pStyle w:val="Default"/>
        <w:jc w:val="both"/>
        <w:rPr>
          <w:rFonts w:ascii="Times New Roman" w:hAnsi="Times New Roman" w:cs="Times New Roman"/>
          <w:color w:val="auto"/>
          <w:sz w:val="23"/>
          <w:szCs w:val="23"/>
        </w:rPr>
      </w:pPr>
    </w:p>
    <w:p w:rsidR="008E5584" w:rsidRPr="008E5584" w:rsidRDefault="008E5584" w:rsidP="001A3DF6">
      <w:pPr>
        <w:pStyle w:val="Default"/>
        <w:numPr>
          <w:ilvl w:val="0"/>
          <w:numId w:val="1"/>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istruzione (evitare sovraccarichi funzionali, ghiaccio locale) </w:t>
      </w:r>
    </w:p>
    <w:p w:rsidR="001A3DF6" w:rsidRDefault="001A3DF6" w:rsidP="000F58DA">
      <w:pPr>
        <w:pStyle w:val="Default"/>
        <w:jc w:val="both"/>
        <w:rPr>
          <w:rFonts w:ascii="Times New Roman" w:hAnsi="Times New Roman" w:cs="Times New Roman"/>
          <w:color w:val="auto"/>
          <w:sz w:val="23"/>
          <w:szCs w:val="23"/>
        </w:rPr>
      </w:pPr>
    </w:p>
    <w:p w:rsidR="008E5584" w:rsidRDefault="008E5584" w:rsidP="000F58DA">
      <w:pPr>
        <w:pStyle w:val="Default"/>
        <w:jc w:val="both"/>
        <w:rPr>
          <w:rFonts w:cs="Times New Roman"/>
          <w:color w:val="auto"/>
        </w:rPr>
      </w:pPr>
      <w:r>
        <w:rPr>
          <w:rFonts w:ascii="Times New Roman" w:hAnsi="Times New Roman" w:cs="Times New Roman"/>
          <w:color w:val="auto"/>
          <w:sz w:val="23"/>
          <w:szCs w:val="23"/>
        </w:rPr>
        <w:t xml:space="preserve">Tali terapie hanno un elevato indice di fallimento in quanto non eliminano la causa, ma agiscono temporaneamente e parzialmente sul controllo della sintomatologia </w:t>
      </w:r>
      <w:r w:rsidR="00F4286B">
        <w:rPr>
          <w:rFonts w:ascii="Times New Roman" w:hAnsi="Times New Roman" w:cs="Times New Roman"/>
          <w:color w:val="auto"/>
          <w:sz w:val="23"/>
          <w:szCs w:val="23"/>
        </w:rPr>
        <w:t>dolorosa</w:t>
      </w:r>
      <w:r>
        <w:rPr>
          <w:rFonts w:ascii="Times New Roman" w:hAnsi="Times New Roman" w:cs="Times New Roman"/>
          <w:color w:val="auto"/>
          <w:sz w:val="23"/>
          <w:szCs w:val="23"/>
        </w:rPr>
        <w:t>.</w:t>
      </w:r>
      <w:r>
        <w:rPr>
          <w:rFonts w:cs="Times New Roman"/>
          <w:color w:val="auto"/>
        </w:rPr>
        <w:t xml:space="preserve"> </w:t>
      </w:r>
      <w:r>
        <w:rPr>
          <w:rFonts w:ascii="Times New Roman" w:hAnsi="Times New Roman" w:cs="Times New Roman"/>
          <w:color w:val="auto"/>
          <w:sz w:val="23"/>
          <w:szCs w:val="23"/>
        </w:rPr>
        <w:t xml:space="preserve">Ritardare eccessivamente l’intervento chirurgico può comportare un decorso progressivo del dolore, con aumento della limitazione funzionale e dell’autonomia del paziente, ciò causa progressiva </w:t>
      </w:r>
      <w:proofErr w:type="spellStart"/>
      <w:r>
        <w:rPr>
          <w:rFonts w:ascii="Times New Roman" w:hAnsi="Times New Roman" w:cs="Times New Roman"/>
          <w:color w:val="auto"/>
          <w:sz w:val="23"/>
          <w:szCs w:val="23"/>
        </w:rPr>
        <w:t>ipotonotrofia</w:t>
      </w:r>
      <w:proofErr w:type="spellEnd"/>
      <w:r>
        <w:rPr>
          <w:rFonts w:ascii="Times New Roman" w:hAnsi="Times New Roman" w:cs="Times New Roman"/>
          <w:color w:val="auto"/>
          <w:sz w:val="23"/>
          <w:szCs w:val="23"/>
        </w:rPr>
        <w:t xml:space="preserve"> muscolare, disturbi della circolazione periferica sia </w:t>
      </w:r>
      <w:proofErr w:type="spellStart"/>
      <w:r>
        <w:rPr>
          <w:rFonts w:ascii="Times New Roman" w:hAnsi="Times New Roman" w:cs="Times New Roman"/>
          <w:color w:val="auto"/>
          <w:sz w:val="23"/>
          <w:szCs w:val="23"/>
        </w:rPr>
        <w:t>arterovenosa</w:t>
      </w:r>
      <w:proofErr w:type="spellEnd"/>
      <w:r>
        <w:rPr>
          <w:rFonts w:ascii="Times New Roman" w:hAnsi="Times New Roman" w:cs="Times New Roman"/>
          <w:color w:val="auto"/>
          <w:sz w:val="23"/>
          <w:szCs w:val="23"/>
        </w:rPr>
        <w:t xml:space="preserve"> che linfatica, danni collaterali da uso prolungato o abuso di farmaci antinfiammatori non steroidei.</w:t>
      </w:r>
    </w:p>
    <w:p w:rsidR="008E5584" w:rsidRDefault="008E5584" w:rsidP="000F58DA">
      <w:pPr>
        <w:pStyle w:val="Default"/>
        <w:jc w:val="both"/>
        <w:rPr>
          <w:rFonts w:ascii="Times New Roman" w:hAnsi="Times New Roman" w:cs="Times New Roman"/>
          <w:color w:val="auto"/>
          <w:sz w:val="23"/>
          <w:szCs w:val="23"/>
        </w:rPr>
      </w:pPr>
    </w:p>
    <w:p w:rsidR="00AB6B58" w:rsidRDefault="00AB6B58" w:rsidP="000F58DA">
      <w:pPr>
        <w:pStyle w:val="Default"/>
        <w:jc w:val="both"/>
        <w:rPr>
          <w:rFonts w:ascii="Times New Roman" w:hAnsi="Times New Roman" w:cs="Times New Roman"/>
          <w:b/>
          <w:bCs/>
          <w:color w:val="auto"/>
          <w:sz w:val="22"/>
          <w:szCs w:val="22"/>
        </w:rPr>
      </w:pPr>
    </w:p>
    <w:p w:rsidR="00D877E8" w:rsidRDefault="00D877E8"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PREPARAZIONE ALL’INTERVENTO CHIRURGICO </w:t>
      </w:r>
    </w:p>
    <w:p w:rsidR="008E5584" w:rsidRDefault="008E5584" w:rsidP="000F58DA">
      <w:pPr>
        <w:pStyle w:val="Default"/>
        <w:jc w:val="both"/>
        <w:rPr>
          <w:rFonts w:ascii="Times New Roman" w:hAnsi="Times New Roman" w:cs="Times New Roman"/>
          <w:color w:val="auto"/>
          <w:sz w:val="23"/>
          <w:szCs w:val="23"/>
        </w:rPr>
      </w:pP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Il ricovero viene preceduto da una valutazione ambulatoriale (</w:t>
      </w:r>
      <w:proofErr w:type="spellStart"/>
      <w:r>
        <w:rPr>
          <w:rFonts w:ascii="Times New Roman" w:hAnsi="Times New Roman" w:cs="Times New Roman"/>
          <w:color w:val="auto"/>
          <w:sz w:val="23"/>
          <w:szCs w:val="23"/>
        </w:rPr>
        <w:t>prericovero</w:t>
      </w:r>
      <w:proofErr w:type="spellEnd"/>
      <w:r>
        <w:rPr>
          <w:rFonts w:ascii="Times New Roman" w:hAnsi="Times New Roman" w:cs="Times New Roman"/>
          <w:color w:val="auto"/>
          <w:sz w:val="23"/>
          <w:szCs w:val="23"/>
        </w:rPr>
        <w:t xml:space="preserve">) comprendente gli esami di laboratorio, l’elettrocardiogramma, le radiografie di torace, la visita ortopedica, visita cardiologica e anestesiologica.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Tali accertamenti consentono di determinare lo stato di salute del paziente; può verificarsi la necessità di eseguire ulteriori approfondimenti diagnostici e di modificare le terapie mediche in atto a domicilio.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Si consiglia sempre la sospensione temporanea delle terapie antiaggreganti e anticoagulanti in atto e la sostituzione con eparina a basso peso molecolare per ridurre il rischio di sanguinamento </w:t>
      </w:r>
      <w:proofErr w:type="spellStart"/>
      <w:r>
        <w:rPr>
          <w:rFonts w:ascii="Times New Roman" w:hAnsi="Times New Roman" w:cs="Times New Roman"/>
          <w:color w:val="auto"/>
          <w:sz w:val="23"/>
          <w:szCs w:val="23"/>
        </w:rPr>
        <w:t>perioperatorio</w:t>
      </w:r>
      <w:proofErr w:type="spellEnd"/>
      <w:r>
        <w:rPr>
          <w:rFonts w:ascii="Times New Roman" w:hAnsi="Times New Roman" w:cs="Times New Roman"/>
          <w:color w:val="auto"/>
          <w:sz w:val="23"/>
          <w:szCs w:val="23"/>
        </w:rPr>
        <w:t xml:space="preserve">.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Vengono fornite indicazioni per il ricovero: si raccomanda il digiuno nelle 12 ore precedenti, un accurata igiene e la tricotomia dell’arto da sottoporre all’intervento chirurgico.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Il ricovero prevede la preparazione finale del paziente, che viene sottoposto a profilassi antibiotica e </w:t>
      </w:r>
      <w:proofErr w:type="spellStart"/>
      <w:r>
        <w:rPr>
          <w:rFonts w:ascii="Times New Roman" w:hAnsi="Times New Roman" w:cs="Times New Roman"/>
          <w:color w:val="auto"/>
          <w:sz w:val="23"/>
          <w:szCs w:val="23"/>
        </w:rPr>
        <w:t>antitromboembolica</w:t>
      </w:r>
      <w:proofErr w:type="spellEnd"/>
      <w:r>
        <w:rPr>
          <w:rFonts w:ascii="Times New Roman" w:hAnsi="Times New Roman" w:cs="Times New Roman"/>
          <w:color w:val="auto"/>
          <w:sz w:val="23"/>
          <w:szCs w:val="23"/>
        </w:rPr>
        <w:t xml:space="preserve"> personalizzata al fine di prevenire le complicanze infettive e </w:t>
      </w:r>
      <w:proofErr w:type="spellStart"/>
      <w:r>
        <w:rPr>
          <w:rFonts w:ascii="Times New Roman" w:hAnsi="Times New Roman" w:cs="Times New Roman"/>
          <w:color w:val="auto"/>
          <w:sz w:val="23"/>
          <w:szCs w:val="23"/>
        </w:rPr>
        <w:t>tromboemboliche</w:t>
      </w:r>
      <w:proofErr w:type="spellEnd"/>
      <w:r>
        <w:rPr>
          <w:rFonts w:ascii="Times New Roman" w:hAnsi="Times New Roman" w:cs="Times New Roman"/>
          <w:color w:val="auto"/>
          <w:sz w:val="23"/>
          <w:szCs w:val="23"/>
        </w:rPr>
        <w:t xml:space="preserve">. </w:t>
      </w:r>
    </w:p>
    <w:p w:rsidR="008E5584" w:rsidRDefault="008E5584"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DESCRIZIONE DELL’INTERVENTO </w:t>
      </w:r>
    </w:p>
    <w:p w:rsidR="008E5584" w:rsidRDefault="008E5584" w:rsidP="000F58DA">
      <w:pPr>
        <w:pStyle w:val="Default"/>
        <w:jc w:val="both"/>
        <w:rPr>
          <w:rFonts w:ascii="Times New Roman" w:hAnsi="Times New Roman" w:cs="Times New Roman"/>
          <w:color w:val="auto"/>
          <w:sz w:val="23"/>
          <w:szCs w:val="23"/>
        </w:rPr>
      </w:pP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L’intervento chirurgico viene eseguito in anestesia </w:t>
      </w:r>
      <w:proofErr w:type="spellStart"/>
      <w:r>
        <w:rPr>
          <w:rFonts w:ascii="Times New Roman" w:hAnsi="Times New Roman" w:cs="Times New Roman"/>
          <w:color w:val="auto"/>
          <w:sz w:val="23"/>
          <w:szCs w:val="23"/>
        </w:rPr>
        <w:t>plessica</w:t>
      </w:r>
      <w:proofErr w:type="spellEnd"/>
      <w:r>
        <w:rPr>
          <w:rFonts w:ascii="Times New Roman" w:hAnsi="Times New Roman" w:cs="Times New Roman"/>
          <w:color w:val="auto"/>
          <w:sz w:val="23"/>
          <w:szCs w:val="23"/>
        </w:rPr>
        <w:t xml:space="preserve"> o generale; la scelta del tipo di anestesia viene discussa con il paziente all’atto del </w:t>
      </w:r>
      <w:proofErr w:type="spellStart"/>
      <w:r>
        <w:rPr>
          <w:rFonts w:ascii="Times New Roman" w:hAnsi="Times New Roman" w:cs="Times New Roman"/>
          <w:color w:val="auto"/>
          <w:sz w:val="23"/>
          <w:szCs w:val="23"/>
        </w:rPr>
        <w:t>prericovero</w:t>
      </w:r>
      <w:proofErr w:type="spellEnd"/>
      <w:r>
        <w:rPr>
          <w:rFonts w:ascii="Times New Roman" w:hAnsi="Times New Roman" w:cs="Times New Roman"/>
          <w:color w:val="auto"/>
          <w:sz w:val="23"/>
          <w:szCs w:val="23"/>
        </w:rPr>
        <w:t xml:space="preserve"> e confermata tramite consenso specifico raccolto dall’anestesista. </w:t>
      </w:r>
    </w:p>
    <w:p w:rsidR="00187A83" w:rsidRDefault="00187A83"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L’intervento può essere eseguito sia in artroscopia (a cielo chiuso) che a cielo aperto; la scelta della tecnica di intervento viene fatta dal chirurgo operatore in base al tipo di lesione e in accordo con il paziente stesso. </w:t>
      </w:r>
    </w:p>
    <w:p w:rsidR="008E5584" w:rsidRDefault="008E5584" w:rsidP="000F58DA">
      <w:pPr>
        <w:pStyle w:val="Default"/>
        <w:jc w:val="both"/>
        <w:rPr>
          <w:rFonts w:cs="Times New Roman"/>
          <w:color w:val="auto"/>
        </w:rPr>
      </w:pPr>
      <w:r>
        <w:rPr>
          <w:rFonts w:ascii="Times New Roman" w:hAnsi="Times New Roman" w:cs="Times New Roman"/>
          <w:color w:val="auto"/>
          <w:sz w:val="23"/>
          <w:szCs w:val="23"/>
        </w:rPr>
        <w:t>L’intervento</w:t>
      </w:r>
      <w:r w:rsidR="000D7BB6">
        <w:rPr>
          <w:rFonts w:ascii="Times New Roman" w:hAnsi="Times New Roman" w:cs="Times New Roman"/>
          <w:color w:val="auto"/>
          <w:sz w:val="23"/>
          <w:szCs w:val="23"/>
        </w:rPr>
        <w:t xml:space="preserve"> a cielo aperto</w:t>
      </w:r>
      <w:r>
        <w:rPr>
          <w:rFonts w:ascii="Times New Roman" w:hAnsi="Times New Roman" w:cs="Times New Roman"/>
          <w:color w:val="auto"/>
          <w:sz w:val="23"/>
          <w:szCs w:val="23"/>
        </w:rPr>
        <w:t xml:space="preserve"> viene eseguito attraverso una breve incisione nella regione </w:t>
      </w:r>
      <w:proofErr w:type="spellStart"/>
      <w:r>
        <w:rPr>
          <w:rFonts w:ascii="Times New Roman" w:hAnsi="Times New Roman" w:cs="Times New Roman"/>
          <w:color w:val="auto"/>
          <w:sz w:val="23"/>
          <w:szCs w:val="23"/>
        </w:rPr>
        <w:t>anterolaterale</w:t>
      </w:r>
      <w:proofErr w:type="spellEnd"/>
      <w:r>
        <w:rPr>
          <w:rFonts w:ascii="Times New Roman" w:hAnsi="Times New Roman" w:cs="Times New Roman"/>
          <w:color w:val="auto"/>
          <w:sz w:val="23"/>
          <w:szCs w:val="23"/>
        </w:rPr>
        <w:t xml:space="preserve"> della spalla; per via smussa si procede tra le fibre del deltoide si giunge al piano bursale; si procede alla rimozione della borsa </w:t>
      </w:r>
      <w:proofErr w:type="spellStart"/>
      <w:r>
        <w:rPr>
          <w:rFonts w:ascii="Times New Roman" w:hAnsi="Times New Roman" w:cs="Times New Roman"/>
          <w:color w:val="auto"/>
          <w:sz w:val="23"/>
          <w:szCs w:val="23"/>
        </w:rPr>
        <w:t>sottoacromiale</w:t>
      </w:r>
      <w:proofErr w:type="spellEnd"/>
      <w:r>
        <w:rPr>
          <w:rFonts w:ascii="Times New Roman" w:hAnsi="Times New Roman" w:cs="Times New Roman"/>
          <w:color w:val="auto"/>
          <w:sz w:val="23"/>
          <w:szCs w:val="23"/>
        </w:rPr>
        <w:t xml:space="preserve">. Si esegue una parziale asportazione dell’osso </w:t>
      </w:r>
      <w:proofErr w:type="spellStart"/>
      <w:r>
        <w:rPr>
          <w:rFonts w:ascii="Times New Roman" w:hAnsi="Times New Roman" w:cs="Times New Roman"/>
          <w:color w:val="auto"/>
          <w:sz w:val="23"/>
          <w:szCs w:val="23"/>
        </w:rPr>
        <w:t>acromiale</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acromionplastica</w:t>
      </w:r>
      <w:proofErr w:type="spellEnd"/>
      <w:r>
        <w:rPr>
          <w:rFonts w:ascii="Times New Roman" w:hAnsi="Times New Roman" w:cs="Times New Roman"/>
          <w:color w:val="auto"/>
          <w:sz w:val="23"/>
          <w:szCs w:val="23"/>
        </w:rPr>
        <w:t>) per ampliare lo spazio di scorrimento dei tendini. Si reperta la lesione della cuffia dei rotatori, si fa un bilancio della lesione e si procede alla riparazione con punti staccati o con ancorette per una stabile fissazione dei lembi di cuffia. A termine dell’intervento si posiziona drenaggio ad aspirazione, si esegue sutura, e viene confezionato bendaggio compressivo. In caso di lesione non riparabile, viene eseguita una pulizia articolare con riparazione parziale della cuffia.</w:t>
      </w:r>
      <w:r>
        <w:rPr>
          <w:rFonts w:cs="Times New Roman"/>
          <w:color w:val="auto"/>
        </w:rPr>
        <w:t xml:space="preserve">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L’intervento </w:t>
      </w:r>
      <w:proofErr w:type="spellStart"/>
      <w:r>
        <w:rPr>
          <w:rFonts w:ascii="Times New Roman" w:hAnsi="Times New Roman" w:cs="Times New Roman"/>
          <w:color w:val="auto"/>
          <w:sz w:val="23"/>
          <w:szCs w:val="23"/>
        </w:rPr>
        <w:t>artroscopico</w:t>
      </w:r>
      <w:proofErr w:type="spellEnd"/>
      <w:r>
        <w:rPr>
          <w:rFonts w:ascii="Times New Roman" w:hAnsi="Times New Roman" w:cs="Times New Roman"/>
          <w:color w:val="auto"/>
          <w:sz w:val="23"/>
          <w:szCs w:val="23"/>
        </w:rPr>
        <w:t xml:space="preserve"> viene eseguito attraverso tre o più portali, incisioni non superiori ai 7-8 mm. Il decubito </w:t>
      </w:r>
      <w:r w:rsidR="00636483">
        <w:rPr>
          <w:rFonts w:ascii="Times New Roman" w:hAnsi="Times New Roman" w:cs="Times New Roman"/>
          <w:color w:val="auto"/>
          <w:sz w:val="23"/>
          <w:szCs w:val="23"/>
        </w:rPr>
        <w:t xml:space="preserve">sul lettino operatorio </w:t>
      </w:r>
      <w:r>
        <w:rPr>
          <w:rFonts w:ascii="Times New Roman" w:hAnsi="Times New Roman" w:cs="Times New Roman"/>
          <w:color w:val="auto"/>
          <w:sz w:val="23"/>
          <w:szCs w:val="23"/>
        </w:rPr>
        <w:t xml:space="preserve">è </w:t>
      </w:r>
      <w:r w:rsidR="00E42A5F">
        <w:rPr>
          <w:rFonts w:ascii="Times New Roman" w:hAnsi="Times New Roman" w:cs="Times New Roman"/>
          <w:color w:val="auto"/>
          <w:sz w:val="23"/>
          <w:szCs w:val="23"/>
        </w:rPr>
        <w:t xml:space="preserve">seduto o </w:t>
      </w:r>
      <w:r>
        <w:rPr>
          <w:rFonts w:ascii="Times New Roman" w:hAnsi="Times New Roman" w:cs="Times New Roman"/>
          <w:color w:val="auto"/>
          <w:sz w:val="23"/>
          <w:szCs w:val="23"/>
        </w:rPr>
        <w:t xml:space="preserve">semidisteso. </w:t>
      </w:r>
      <w:r>
        <w:rPr>
          <w:rFonts w:ascii="Georgia" w:hAnsi="Georgia" w:cs="Georgia"/>
          <w:color w:val="auto"/>
          <w:sz w:val="23"/>
          <w:szCs w:val="23"/>
        </w:rPr>
        <w:t xml:space="preserve">È </w:t>
      </w:r>
      <w:r>
        <w:rPr>
          <w:rFonts w:ascii="Times New Roman" w:hAnsi="Times New Roman" w:cs="Times New Roman"/>
          <w:color w:val="auto"/>
          <w:sz w:val="23"/>
          <w:szCs w:val="23"/>
        </w:rPr>
        <w:t xml:space="preserve">prevista un’ipotensione controllata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Le fasi dell’intervento chirurgico sono l’esplorazione dell’articolazione </w:t>
      </w:r>
      <w:proofErr w:type="spellStart"/>
      <w:r>
        <w:rPr>
          <w:rFonts w:ascii="Times New Roman" w:hAnsi="Times New Roman" w:cs="Times New Roman"/>
          <w:color w:val="auto"/>
          <w:sz w:val="23"/>
          <w:szCs w:val="23"/>
        </w:rPr>
        <w:t>gleno-omerale</w:t>
      </w:r>
      <w:proofErr w:type="spellEnd"/>
      <w:r>
        <w:rPr>
          <w:rFonts w:ascii="Times New Roman" w:hAnsi="Times New Roman" w:cs="Times New Roman"/>
          <w:color w:val="auto"/>
          <w:sz w:val="23"/>
          <w:szCs w:val="23"/>
        </w:rPr>
        <w:t xml:space="preserve"> e il trattamento del capo lungo del bicipite che, in questa patologia, è spesso leso. </w:t>
      </w:r>
    </w:p>
    <w:p w:rsid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Si passa quindi allo spazio </w:t>
      </w:r>
      <w:proofErr w:type="spellStart"/>
      <w:r>
        <w:rPr>
          <w:rFonts w:ascii="Times New Roman" w:hAnsi="Times New Roman" w:cs="Times New Roman"/>
          <w:color w:val="auto"/>
          <w:sz w:val="23"/>
          <w:szCs w:val="23"/>
        </w:rPr>
        <w:t>sotto-acromiale</w:t>
      </w:r>
      <w:proofErr w:type="spellEnd"/>
      <w:r>
        <w:rPr>
          <w:rFonts w:ascii="Times New Roman" w:hAnsi="Times New Roman" w:cs="Times New Roman"/>
          <w:color w:val="auto"/>
          <w:sz w:val="23"/>
          <w:szCs w:val="23"/>
        </w:rPr>
        <w:t xml:space="preserve">, ove, dopo un’accurata pulizia, si procede ad un bilancio della lesione, alla riparazione e, se possibile, alla re-inserzione con ancora e punti staccati. </w:t>
      </w:r>
    </w:p>
    <w:p w:rsidR="008E5584" w:rsidRDefault="008E5584"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DECORSO POSTOPERATORIO </w:t>
      </w:r>
    </w:p>
    <w:p w:rsidR="008E5584" w:rsidRDefault="008E5584" w:rsidP="000F58DA">
      <w:pPr>
        <w:pStyle w:val="Default"/>
        <w:jc w:val="both"/>
        <w:rPr>
          <w:rFonts w:ascii="Times New Roman" w:hAnsi="Times New Roman" w:cs="Times New Roman"/>
          <w:color w:val="auto"/>
          <w:sz w:val="23"/>
          <w:szCs w:val="23"/>
        </w:rPr>
      </w:pPr>
    </w:p>
    <w:p w:rsidR="008E5584" w:rsidRDefault="00D4402C" w:rsidP="000F58DA">
      <w:pPr>
        <w:pStyle w:val="Default"/>
        <w:jc w:val="both"/>
        <w:rPr>
          <w:rFonts w:ascii="Times New Roman" w:hAnsi="Times New Roman" w:cs="Times New Roman"/>
          <w:color w:val="auto"/>
          <w:sz w:val="23"/>
          <w:szCs w:val="23"/>
        </w:rPr>
      </w:pPr>
      <w:r w:rsidRPr="00A60172">
        <w:rPr>
          <w:rFonts w:ascii="Times New Roman" w:hAnsi="Times New Roman" w:cs="Times New Roman"/>
          <w:sz w:val="22"/>
          <w:szCs w:val="22"/>
        </w:rPr>
        <w:t>Subito dopo la fine dell’intervento e prima del trasferimento nel rep</w:t>
      </w:r>
      <w:r w:rsidRPr="00A60172">
        <w:rPr>
          <w:rFonts w:ascii="Times New Roman" w:hAnsi="Times New Roman" w:cs="Times New Roman"/>
        </w:rPr>
        <w:t>arto di ricov</w:t>
      </w:r>
      <w:r>
        <w:rPr>
          <w:rFonts w:ascii="Times New Roman" w:hAnsi="Times New Roman"/>
        </w:rPr>
        <w:t>ero v</w:t>
      </w:r>
      <w:r w:rsidRPr="00A60172">
        <w:rPr>
          <w:rFonts w:ascii="Times New Roman" w:hAnsi="Times New Roman" w:cs="Times New Roman"/>
        </w:rPr>
        <w:t xml:space="preserve">engono </w:t>
      </w:r>
      <w:r>
        <w:rPr>
          <w:rFonts w:ascii="Times New Roman" w:hAnsi="Times New Roman" w:cs="Times New Roman"/>
        </w:rPr>
        <w:t>v</w:t>
      </w:r>
      <w:r w:rsidR="008E5584">
        <w:rPr>
          <w:rFonts w:ascii="Times New Roman" w:hAnsi="Times New Roman" w:cs="Times New Roman"/>
          <w:color w:val="auto"/>
          <w:sz w:val="23"/>
          <w:szCs w:val="23"/>
        </w:rPr>
        <w:t xml:space="preserve">iene posizionato tutore </w:t>
      </w:r>
      <w:proofErr w:type="spellStart"/>
      <w:r w:rsidR="008E5584">
        <w:rPr>
          <w:rFonts w:ascii="Times New Roman" w:hAnsi="Times New Roman" w:cs="Times New Roman"/>
          <w:color w:val="auto"/>
          <w:sz w:val="23"/>
          <w:szCs w:val="23"/>
        </w:rPr>
        <w:t>reggibraccio</w:t>
      </w:r>
      <w:proofErr w:type="spellEnd"/>
      <w:r w:rsidR="008E5584">
        <w:rPr>
          <w:rFonts w:ascii="Times New Roman" w:hAnsi="Times New Roman" w:cs="Times New Roman"/>
          <w:color w:val="auto"/>
          <w:sz w:val="23"/>
          <w:szCs w:val="23"/>
        </w:rPr>
        <w:t xml:space="preserve">, vengono monitorizzati i parametri vitali, la temperatura corporea, il circolo e motricità periferici, la sensibilità dell’arto superiore, il dolore e gli eventuali sanguinamenti della ferita chirurgica. </w:t>
      </w:r>
    </w:p>
    <w:p w:rsidR="00D4402C" w:rsidRDefault="00D4402C"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Il paziente viene solitamente mantenuto in osservazione in regime di ricovero per qualche ora. </w:t>
      </w:r>
    </w:p>
    <w:p w:rsidR="008E5584" w:rsidRDefault="008E5584"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RECUPERO FUNZIONALE </w:t>
      </w:r>
    </w:p>
    <w:p w:rsidR="008E5584" w:rsidRDefault="008E5584" w:rsidP="000F58DA">
      <w:pPr>
        <w:pStyle w:val="Default"/>
        <w:jc w:val="both"/>
        <w:rPr>
          <w:rFonts w:ascii="Times New Roman" w:hAnsi="Times New Roman" w:cs="Times New Roman"/>
          <w:b/>
          <w:bCs/>
          <w:color w:val="auto"/>
          <w:sz w:val="22"/>
          <w:szCs w:val="22"/>
        </w:rPr>
      </w:pPr>
    </w:p>
    <w:p w:rsidR="008E5584" w:rsidRPr="008E5584" w:rsidRDefault="008E5584" w:rsidP="000F58DA">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In assenza di co</w:t>
      </w:r>
      <w:r w:rsidR="006A7FC7">
        <w:rPr>
          <w:rFonts w:ascii="Times New Roman" w:hAnsi="Times New Roman" w:cs="Times New Roman"/>
          <w:color w:val="auto"/>
          <w:sz w:val="23"/>
          <w:szCs w:val="23"/>
        </w:rPr>
        <w:t>mplicazioni locali e sistemiche</w:t>
      </w:r>
      <w:r>
        <w:rPr>
          <w:rFonts w:ascii="Times New Roman" w:hAnsi="Times New Roman" w:cs="Times New Roman"/>
          <w:color w:val="auto"/>
          <w:sz w:val="23"/>
          <w:szCs w:val="23"/>
        </w:rPr>
        <w:t xml:space="preserve"> il paziente viene dimesso </w:t>
      </w:r>
      <w:r w:rsidR="006A7FC7">
        <w:rPr>
          <w:rFonts w:ascii="Times New Roman" w:hAnsi="Times New Roman" w:cs="Times New Roman"/>
          <w:color w:val="auto"/>
          <w:sz w:val="23"/>
          <w:szCs w:val="23"/>
        </w:rPr>
        <w:t>nella stesso giorno dell’intervento se l’intervento è stato eseguito in artroscopia o dopo 24 ore se l’intervento è stato eseguito a cielo aperto</w:t>
      </w:r>
      <w:r>
        <w:rPr>
          <w:rFonts w:ascii="Times New Roman" w:hAnsi="Times New Roman" w:cs="Times New Roman"/>
          <w:color w:val="auto"/>
          <w:sz w:val="23"/>
          <w:szCs w:val="23"/>
        </w:rPr>
        <w:t xml:space="preserve">. La sutura chirurgica viene rimossa ambulatorialmente dopo circa 2 settimane previa guarigione della ferita </w:t>
      </w:r>
      <w:proofErr w:type="spellStart"/>
      <w:r>
        <w:rPr>
          <w:rFonts w:ascii="Times New Roman" w:hAnsi="Times New Roman" w:cs="Times New Roman"/>
          <w:color w:val="auto"/>
          <w:sz w:val="23"/>
          <w:szCs w:val="23"/>
        </w:rPr>
        <w:t>chirurgica.A</w:t>
      </w:r>
      <w:proofErr w:type="spellEnd"/>
      <w:r>
        <w:rPr>
          <w:rFonts w:ascii="Times New Roman" w:hAnsi="Times New Roman" w:cs="Times New Roman"/>
          <w:color w:val="auto"/>
          <w:sz w:val="23"/>
          <w:szCs w:val="23"/>
        </w:rPr>
        <w:t xml:space="preserve"> domicilio il paziente prosegue profilassi </w:t>
      </w:r>
      <w:proofErr w:type="spellStart"/>
      <w:r>
        <w:rPr>
          <w:rFonts w:ascii="Times New Roman" w:hAnsi="Times New Roman" w:cs="Times New Roman"/>
          <w:color w:val="auto"/>
          <w:sz w:val="23"/>
          <w:szCs w:val="23"/>
        </w:rPr>
        <w:t>antitromboembolica</w:t>
      </w:r>
      <w:proofErr w:type="spellEnd"/>
      <w:r>
        <w:rPr>
          <w:rFonts w:ascii="Times New Roman" w:hAnsi="Times New Roman" w:cs="Times New Roman"/>
          <w:color w:val="auto"/>
          <w:sz w:val="23"/>
          <w:szCs w:val="23"/>
        </w:rPr>
        <w:t xml:space="preserve"> per almeno 30 giorni, usa il tutore reggi braccio per almeno 30 giorni, esegue ciclo di fisiochinesiterapia (inizialmente esercizi di elevazione anteriore assistita per circa 30 giorni, indi recupero graduale dei </w:t>
      </w:r>
      <w:r>
        <w:rPr>
          <w:rFonts w:ascii="Times New Roman" w:hAnsi="Times New Roman" w:cs="Times New Roman"/>
          <w:color w:val="auto"/>
          <w:sz w:val="23"/>
          <w:szCs w:val="23"/>
        </w:rPr>
        <w:lastRenderedPageBreak/>
        <w:t xml:space="preserve">restanti movimenti nei successivi due mesi). La terapia medica comprende l’utilizzo di farmaci antidolorifici. </w:t>
      </w:r>
    </w:p>
    <w:p w:rsidR="008E5584" w:rsidRDefault="008E5584" w:rsidP="000F58DA">
      <w:pPr>
        <w:pStyle w:val="Default"/>
        <w:jc w:val="both"/>
        <w:rPr>
          <w:rFonts w:ascii="Times New Roman" w:hAnsi="Times New Roman" w:cs="Times New Roman"/>
          <w:b/>
          <w:bCs/>
          <w:color w:val="auto"/>
          <w:sz w:val="22"/>
          <w:szCs w:val="22"/>
        </w:rPr>
      </w:pPr>
    </w:p>
    <w:p w:rsidR="008E5584" w:rsidRDefault="008E5584" w:rsidP="000F58DA">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COMPLICANZE </w:t>
      </w:r>
    </w:p>
    <w:p w:rsidR="008E5584" w:rsidRDefault="008E5584" w:rsidP="000F58DA">
      <w:pPr>
        <w:pStyle w:val="Default"/>
        <w:jc w:val="both"/>
        <w:rPr>
          <w:rFonts w:ascii="Times New Roman" w:hAnsi="Times New Roman" w:cs="Times New Roman"/>
          <w:color w:val="auto"/>
          <w:sz w:val="23"/>
          <w:szCs w:val="23"/>
        </w:rPr>
      </w:pPr>
    </w:p>
    <w:p w:rsidR="008E5584" w:rsidRDefault="008E5584" w:rsidP="00A27775">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Le possibili complicanze legate all’intervento chirurgico comprendono: </w:t>
      </w:r>
    </w:p>
    <w:p w:rsidR="008E5584" w:rsidRDefault="008E5584" w:rsidP="00A27775">
      <w:pPr>
        <w:pStyle w:val="Default"/>
        <w:jc w:val="both"/>
        <w:rPr>
          <w:rFonts w:ascii="Wingdings" w:hAnsi="Wingdings" w:cs="Wingdings"/>
          <w:color w:val="auto"/>
          <w:sz w:val="23"/>
          <w:szCs w:val="23"/>
        </w:rPr>
      </w:pP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Infezione superficiale (solo ferita e piani </w:t>
      </w:r>
      <w:proofErr w:type="spellStart"/>
      <w:r>
        <w:rPr>
          <w:rFonts w:ascii="Times New Roman" w:hAnsi="Times New Roman" w:cs="Times New Roman"/>
          <w:color w:val="auto"/>
          <w:sz w:val="23"/>
          <w:szCs w:val="23"/>
        </w:rPr>
        <w:t>soprafasciali</w:t>
      </w:r>
      <w:proofErr w:type="spellEnd"/>
      <w:r>
        <w:rPr>
          <w:rFonts w:ascii="Times New Roman" w:hAnsi="Times New Roman" w:cs="Times New Roman"/>
          <w:color w:val="auto"/>
          <w:sz w:val="23"/>
          <w:szCs w:val="23"/>
        </w:rPr>
        <w:t xml:space="preserve">); </w:t>
      </w: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Infezione articolare; </w:t>
      </w: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Reazioni ad eventuali impianti e fili di sutura; </w:t>
      </w: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Deiscenza della ferita e/o ematomi; </w:t>
      </w: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Ossificazioni </w:t>
      </w:r>
      <w:proofErr w:type="spellStart"/>
      <w:r>
        <w:rPr>
          <w:rFonts w:ascii="Times New Roman" w:hAnsi="Times New Roman" w:cs="Times New Roman"/>
          <w:color w:val="auto"/>
          <w:sz w:val="23"/>
          <w:szCs w:val="23"/>
        </w:rPr>
        <w:t>eterotopiche</w:t>
      </w:r>
      <w:proofErr w:type="spellEnd"/>
      <w:r>
        <w:rPr>
          <w:rFonts w:ascii="Times New Roman" w:hAnsi="Times New Roman" w:cs="Times New Roman"/>
          <w:color w:val="auto"/>
          <w:sz w:val="23"/>
          <w:szCs w:val="23"/>
        </w:rPr>
        <w:t xml:space="preserve">; </w:t>
      </w: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Persistenza di limitazione articolare e/o rigidità. </w:t>
      </w: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Recidiva di limitazione articolare e/o rigidità; </w:t>
      </w:r>
    </w:p>
    <w:p w:rsidR="008E5584" w:rsidRDefault="008E5584" w:rsidP="00A27775">
      <w:pPr>
        <w:pStyle w:val="Default"/>
        <w:jc w:val="both"/>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Fratture iatrogene </w:t>
      </w:r>
    </w:p>
    <w:p w:rsidR="008E5584" w:rsidRDefault="00A27775" w:rsidP="00A27775">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Lesioni vascolari e/o nervose;                                                                                                        </w:t>
      </w: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Disturbi neurologici periferici;                                                                                                           </w:t>
      </w: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Disturbi funzionali del deltoide;                                                                                                      </w:t>
      </w: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 xml:space="preserve">Recidiva di rottura della cuffia;                                                                                                            </w:t>
      </w:r>
      <w:r>
        <w:rPr>
          <w:rFonts w:ascii="Wingdings" w:hAnsi="Wingdings" w:cs="Wingdings"/>
          <w:color w:val="auto"/>
          <w:sz w:val="23"/>
          <w:szCs w:val="23"/>
        </w:rPr>
        <w:t></w:t>
      </w:r>
      <w:r>
        <w:rPr>
          <w:rFonts w:ascii="Wingdings" w:hAnsi="Wingdings" w:cs="Wingdings"/>
          <w:color w:val="auto"/>
          <w:sz w:val="23"/>
          <w:szCs w:val="23"/>
        </w:rPr>
        <w:t></w:t>
      </w:r>
      <w:r>
        <w:rPr>
          <w:rFonts w:ascii="Times New Roman" w:hAnsi="Times New Roman" w:cs="Times New Roman"/>
          <w:color w:val="auto"/>
          <w:sz w:val="23"/>
          <w:szCs w:val="23"/>
        </w:rPr>
        <w:t>Edema dell’arto operato</w:t>
      </w:r>
      <w:r>
        <w:rPr>
          <w:rFonts w:ascii="Arial" w:hAnsi="Arial" w:cs="Arial"/>
          <w:color w:val="auto"/>
          <w:sz w:val="23"/>
          <w:szCs w:val="23"/>
        </w:rPr>
        <w:t xml:space="preserve">; </w:t>
      </w:r>
      <w:r>
        <w:rPr>
          <w:rFonts w:ascii="Times New Roman" w:hAnsi="Times New Roman" w:cs="Times New Roman"/>
          <w:color w:val="auto"/>
          <w:sz w:val="23"/>
          <w:szCs w:val="23"/>
        </w:rPr>
        <w:t xml:space="preserve">                                                                                                                      </w:t>
      </w:r>
      <w:r w:rsidR="006A7FC7">
        <w:rPr>
          <w:rFonts w:ascii="Wingdings" w:hAnsi="Wingdings" w:cs="Wingdings"/>
          <w:color w:val="auto"/>
          <w:sz w:val="23"/>
          <w:szCs w:val="23"/>
        </w:rPr>
        <w:t></w:t>
      </w:r>
      <w:r w:rsidR="006A7FC7">
        <w:rPr>
          <w:rFonts w:ascii="Wingdings" w:hAnsi="Wingdings" w:cs="Wingdings"/>
          <w:color w:val="auto"/>
          <w:sz w:val="23"/>
          <w:szCs w:val="23"/>
        </w:rPr>
        <w:t></w:t>
      </w:r>
      <w:r w:rsidR="006A7FC7">
        <w:rPr>
          <w:rFonts w:ascii="Times New Roman" w:hAnsi="Times New Roman" w:cs="Times New Roman"/>
          <w:color w:val="auto"/>
          <w:sz w:val="23"/>
          <w:szCs w:val="23"/>
        </w:rPr>
        <w:t xml:space="preserve">Altro </w:t>
      </w:r>
      <w:proofErr w:type="spellStart"/>
      <w:r w:rsidR="006A7FC7">
        <w:rPr>
          <w:rFonts w:ascii="Times New Roman" w:hAnsi="Times New Roman" w:cs="Times New Roman"/>
          <w:color w:val="auto"/>
          <w:sz w:val="23"/>
          <w:szCs w:val="23"/>
        </w:rPr>
        <w:t>……………………………………………………………………………………………………</w:t>
      </w:r>
      <w:proofErr w:type="spellEnd"/>
    </w:p>
    <w:p w:rsidR="00684F84" w:rsidRDefault="00684F84" w:rsidP="000F58DA">
      <w:pPr>
        <w:pStyle w:val="Default"/>
        <w:jc w:val="both"/>
        <w:rPr>
          <w:rFonts w:ascii="Times New Roman" w:hAnsi="Times New Roman" w:cs="Times New Roman"/>
          <w:color w:val="auto"/>
          <w:sz w:val="23"/>
          <w:szCs w:val="23"/>
        </w:rPr>
      </w:pPr>
    </w:p>
    <w:p w:rsidR="00684F84" w:rsidRPr="00F1711D" w:rsidRDefault="00684F84" w:rsidP="00684F84">
      <w:pPr>
        <w:pStyle w:val="Nessunaspaziatura"/>
        <w:jc w:val="both"/>
        <w:rPr>
          <w:rFonts w:ascii="Times New Roman" w:hAnsi="Times New Roman"/>
          <w:b/>
        </w:rPr>
      </w:pPr>
      <w:r w:rsidRPr="00F1711D">
        <w:rPr>
          <w:rFonts w:ascii="Times New Roman" w:hAnsi="Times New Roman"/>
          <w:b/>
        </w:rPr>
        <w:t>DICHIARAZIONE DEL PAZIENTE  IN MERITO AI CONTENUTI DELL’INFORMAZIONE RICEVUTA:</w:t>
      </w:r>
    </w:p>
    <w:p w:rsidR="00684F84" w:rsidRPr="00C248D4" w:rsidRDefault="00684F84" w:rsidP="00684F84">
      <w:pPr>
        <w:pStyle w:val="Nessunaspaziatura"/>
        <w:jc w:val="both"/>
        <w:rPr>
          <w:rFonts w:ascii="Times New Roman" w:hAnsi="Times New Roman"/>
        </w:rPr>
      </w:pPr>
    </w:p>
    <w:p w:rsidR="00684F84" w:rsidRPr="00C248D4" w:rsidRDefault="00684F84" w:rsidP="00684F84">
      <w:pPr>
        <w:pStyle w:val="Nessunaspaziatura"/>
        <w:jc w:val="both"/>
        <w:rPr>
          <w:rFonts w:ascii="Times New Roman" w:hAnsi="Times New Roman"/>
        </w:rPr>
      </w:pPr>
      <w:r w:rsidRPr="00C248D4">
        <w:rPr>
          <w:rFonts w:ascii="Times New Roman" w:hAnsi="Times New Roman"/>
        </w:rPr>
        <w:t xml:space="preserve">Io sottoscritto </w:t>
      </w:r>
      <w:proofErr w:type="spellStart"/>
      <w:r w:rsidRPr="00C248D4">
        <w:rPr>
          <w:rFonts w:ascii="Times New Roman" w:hAnsi="Times New Roman"/>
        </w:rPr>
        <w:t>………………………………………………………………</w:t>
      </w:r>
      <w:proofErr w:type="spellEnd"/>
      <w:r w:rsidRPr="00C248D4">
        <w:rPr>
          <w:rFonts w:ascii="Times New Roman" w:hAnsi="Times New Roman"/>
        </w:rPr>
        <w:t xml:space="preserve">. capace di intendere e di volere e in grado di capire la lingua italiana dichiaro di avere ben letto e compreso quale sono le mie condizioni cliniche, di essere stato adeguatamente informato circa i benefici, i rischi prevedibili, le possibili complicanze prevedibili e le eventuali alternative possibili riguardo la terapia o il trattamento propostomi; dichiaro inoltre di avere avuto il tempo necessario per la lettura e la comprensione di quanto contenuto, di avere posto al Medico Compilatore nella persona del Dr </w:t>
      </w:r>
      <w:proofErr w:type="spellStart"/>
      <w:r w:rsidRPr="00C248D4">
        <w:rPr>
          <w:rFonts w:ascii="Times New Roman" w:hAnsi="Times New Roman"/>
        </w:rPr>
        <w:t>………………………………</w:t>
      </w:r>
      <w:proofErr w:type="spellEnd"/>
      <w:r w:rsidRPr="00C248D4">
        <w:rPr>
          <w:rFonts w:ascii="Times New Roman" w:hAnsi="Times New Roman"/>
        </w:rPr>
        <w:t>........................... tutte le eventuali domande di chiarimento che ho ritenuto opportuno ricevendone chiara ed esplicativa risposta e dimostrando allo stesso di averne compreso il significato. Sono stato inoltre informato del diritto di potere revocare il mio  consenso in qualsiasi momento prima che la terapia o intervento non sia più arrestabile. A tal fine dichiaro che:</w:t>
      </w:r>
    </w:p>
    <w:p w:rsidR="00684F84" w:rsidRPr="00C248D4" w:rsidRDefault="00684F84" w:rsidP="00684F84">
      <w:pPr>
        <w:pStyle w:val="Nessunaspaziatura"/>
        <w:jc w:val="both"/>
        <w:rPr>
          <w:rFonts w:ascii="Times New Roman" w:hAnsi="Times New Roman"/>
        </w:rPr>
      </w:pPr>
    </w:p>
    <w:p w:rsidR="00684F84" w:rsidRPr="00C248D4" w:rsidRDefault="00684F84" w:rsidP="00684F84">
      <w:pPr>
        <w:pStyle w:val="Nessunaspaziatura"/>
        <w:jc w:val="both"/>
        <w:rPr>
          <w:rFonts w:ascii="Times New Roman" w:hAnsi="Times New Roman"/>
        </w:rPr>
      </w:pPr>
      <w:r w:rsidRPr="00C248D4">
        <w:rPr>
          <w:rFonts w:ascii="Times New Roman" w:hAnsi="Times New Roman"/>
        </w:rPr>
        <w:sym w:font="Wingdings" w:char="00A8"/>
      </w:r>
      <w:r w:rsidRPr="00C248D4">
        <w:rPr>
          <w:rFonts w:ascii="Times New Roman" w:hAnsi="Times New Roman"/>
        </w:rPr>
        <w:t xml:space="preserve">  ACCONSENTO                                         </w:t>
      </w:r>
      <w:r w:rsidRPr="00C248D4">
        <w:rPr>
          <w:rFonts w:ascii="Times New Roman" w:hAnsi="Times New Roman"/>
        </w:rPr>
        <w:sym w:font="Wingdings" w:char="00A8"/>
      </w:r>
      <w:r w:rsidRPr="00C248D4">
        <w:rPr>
          <w:rFonts w:ascii="Times New Roman" w:hAnsi="Times New Roman"/>
        </w:rPr>
        <w:t xml:space="preserve">  NON ACCONSENTO</w:t>
      </w:r>
    </w:p>
    <w:p w:rsidR="00684F84" w:rsidRPr="00C248D4" w:rsidRDefault="00684F84" w:rsidP="00684F84">
      <w:pPr>
        <w:pStyle w:val="Nessunaspaziatura"/>
        <w:jc w:val="both"/>
        <w:rPr>
          <w:rFonts w:ascii="Times New Roman" w:hAnsi="Times New Roman"/>
        </w:rPr>
      </w:pPr>
    </w:p>
    <w:p w:rsidR="0082039D" w:rsidRPr="00C248D4" w:rsidRDefault="00684F84" w:rsidP="0082039D">
      <w:pPr>
        <w:pStyle w:val="Nessunaspaziatura"/>
        <w:jc w:val="both"/>
        <w:rPr>
          <w:rFonts w:ascii="Times New Roman" w:hAnsi="Times New Roman"/>
        </w:rPr>
      </w:pPr>
      <w:r w:rsidRPr="00C248D4">
        <w:rPr>
          <w:rFonts w:ascii="Times New Roman" w:hAnsi="Times New Roman"/>
        </w:rPr>
        <w:t xml:space="preserve">di essere sottoposto all’ intervento chirurgico di riparazione cuffia dei rotatori </w:t>
      </w:r>
      <w:r w:rsidR="0082039D" w:rsidRPr="00C248D4">
        <w:rPr>
          <w:rFonts w:ascii="Times New Roman" w:hAnsi="Times New Roman"/>
        </w:rPr>
        <w:t>di spalla</w:t>
      </w:r>
      <w:r w:rsidR="00C248D4">
        <w:rPr>
          <w:rFonts w:ascii="Times New Roman" w:hAnsi="Times New Roman"/>
        </w:rPr>
        <w:t xml:space="preserve"> </w:t>
      </w:r>
      <w:r w:rsidR="0082039D" w:rsidRPr="00C248D4">
        <w:rPr>
          <w:rFonts w:ascii="Times New Roman" w:hAnsi="Times New Roman"/>
        </w:rPr>
        <w:t xml:space="preserve"> </w:t>
      </w:r>
      <w:r w:rsidR="0082039D" w:rsidRPr="00C248D4">
        <w:rPr>
          <w:rFonts w:ascii="Times New Roman" w:hAnsi="Times New Roman"/>
        </w:rPr>
        <w:sym w:font="Wingdings" w:char="F0A8"/>
      </w:r>
      <w:r w:rsidR="0082039D" w:rsidRPr="00C248D4">
        <w:rPr>
          <w:rFonts w:ascii="Times New Roman" w:hAnsi="Times New Roman"/>
        </w:rPr>
        <w:t xml:space="preserve"> DX </w:t>
      </w:r>
      <w:r w:rsidR="00C248D4">
        <w:rPr>
          <w:rFonts w:ascii="Times New Roman" w:hAnsi="Times New Roman"/>
        </w:rPr>
        <w:t xml:space="preserve"> </w:t>
      </w:r>
      <w:r w:rsidR="0082039D" w:rsidRPr="00C248D4">
        <w:rPr>
          <w:rFonts w:ascii="Times New Roman" w:hAnsi="Times New Roman"/>
        </w:rPr>
        <w:sym w:font="Wingdings" w:char="F0A8"/>
      </w:r>
      <w:r w:rsidR="0082039D" w:rsidRPr="00C248D4">
        <w:rPr>
          <w:rFonts w:ascii="Times New Roman" w:hAnsi="Times New Roman"/>
        </w:rPr>
        <w:t xml:space="preserve"> SX</w:t>
      </w:r>
    </w:p>
    <w:p w:rsidR="00684F84" w:rsidRPr="00C248D4" w:rsidRDefault="00684F84" w:rsidP="00684F84">
      <w:pPr>
        <w:pStyle w:val="Nessunaspaziatura"/>
        <w:jc w:val="both"/>
        <w:rPr>
          <w:rFonts w:ascii="Times New Roman" w:hAnsi="Times New Roman"/>
        </w:rPr>
      </w:pPr>
    </w:p>
    <w:p w:rsidR="0082039D" w:rsidRPr="00C248D4" w:rsidRDefault="0082039D" w:rsidP="00684F84">
      <w:pPr>
        <w:pStyle w:val="Nessunaspaziatura"/>
        <w:jc w:val="both"/>
        <w:rPr>
          <w:rFonts w:ascii="Times New Roman" w:hAnsi="Times New Roman"/>
        </w:rPr>
      </w:pPr>
      <w:r w:rsidRPr="00C248D4">
        <w:rPr>
          <w:rFonts w:ascii="Times New Roman" w:hAnsi="Times New Roman"/>
        </w:rPr>
        <w:sym w:font="Wingdings" w:char="F0A8"/>
      </w:r>
      <w:r w:rsidRPr="00C248D4">
        <w:rPr>
          <w:rFonts w:ascii="Times New Roman" w:hAnsi="Times New Roman"/>
        </w:rPr>
        <w:t xml:space="preserve"> </w:t>
      </w:r>
      <w:r w:rsidR="00684F84" w:rsidRPr="00C248D4">
        <w:rPr>
          <w:rFonts w:ascii="Times New Roman" w:hAnsi="Times New Roman"/>
        </w:rPr>
        <w:t xml:space="preserve">a cielo aperto </w:t>
      </w:r>
    </w:p>
    <w:p w:rsidR="0082039D" w:rsidRPr="00C248D4" w:rsidRDefault="0082039D" w:rsidP="00684F84">
      <w:pPr>
        <w:pStyle w:val="Nessunaspaziatura"/>
        <w:jc w:val="both"/>
        <w:rPr>
          <w:rFonts w:ascii="Times New Roman" w:hAnsi="Times New Roman"/>
        </w:rPr>
      </w:pPr>
    </w:p>
    <w:p w:rsidR="00684F84" w:rsidRPr="00C248D4" w:rsidRDefault="0082039D" w:rsidP="00684F84">
      <w:pPr>
        <w:pStyle w:val="Nessunaspaziatura"/>
        <w:jc w:val="both"/>
        <w:rPr>
          <w:rFonts w:ascii="Times New Roman" w:hAnsi="Times New Roman"/>
        </w:rPr>
      </w:pPr>
      <w:r w:rsidRPr="00C248D4">
        <w:rPr>
          <w:rFonts w:ascii="Times New Roman" w:hAnsi="Times New Roman"/>
        </w:rPr>
        <w:sym w:font="Wingdings" w:char="F0A8"/>
      </w:r>
      <w:r w:rsidRPr="00C248D4">
        <w:rPr>
          <w:rFonts w:ascii="Times New Roman" w:hAnsi="Times New Roman"/>
        </w:rPr>
        <w:t xml:space="preserve"> </w:t>
      </w:r>
      <w:r w:rsidR="00684F84" w:rsidRPr="00C248D4">
        <w:rPr>
          <w:rFonts w:ascii="Times New Roman" w:hAnsi="Times New Roman"/>
        </w:rPr>
        <w:t>in artroscopia</w:t>
      </w:r>
    </w:p>
    <w:p w:rsidR="00684F84" w:rsidRPr="00C248D4" w:rsidRDefault="00684F84" w:rsidP="00684F84">
      <w:pPr>
        <w:pStyle w:val="Nessunaspaziatura"/>
        <w:jc w:val="both"/>
        <w:rPr>
          <w:rFonts w:ascii="Times New Roman" w:hAnsi="Times New Roman"/>
        </w:rPr>
      </w:pPr>
    </w:p>
    <w:p w:rsidR="00684F84" w:rsidRPr="00C248D4" w:rsidRDefault="00684F84" w:rsidP="00684F84">
      <w:pPr>
        <w:pStyle w:val="Nessunaspaziatura"/>
        <w:jc w:val="both"/>
        <w:rPr>
          <w:rFonts w:ascii="Times New Roman" w:hAnsi="Times New Roman"/>
        </w:rPr>
      </w:pPr>
      <w:r w:rsidRPr="00C248D4">
        <w:rPr>
          <w:rFonts w:ascii="Times New Roman" w:hAnsi="Times New Roman"/>
        </w:rPr>
        <w:t>Firma del paziente</w:t>
      </w:r>
    </w:p>
    <w:p w:rsidR="00684F84" w:rsidRPr="00C248D4" w:rsidRDefault="00684F84" w:rsidP="00684F84">
      <w:pPr>
        <w:pStyle w:val="Nessunaspaziatura"/>
        <w:jc w:val="both"/>
        <w:rPr>
          <w:rFonts w:ascii="Times New Roman" w:hAnsi="Times New Roman"/>
        </w:rPr>
      </w:pPr>
    </w:p>
    <w:p w:rsidR="00684F84" w:rsidRPr="00C248D4" w:rsidRDefault="00684F84" w:rsidP="00684F84">
      <w:pPr>
        <w:pStyle w:val="Nessunaspaziatura"/>
        <w:jc w:val="both"/>
        <w:rPr>
          <w:rFonts w:ascii="Times New Roman" w:hAnsi="Times New Roman"/>
        </w:rPr>
      </w:pPr>
      <w:r w:rsidRPr="00C248D4">
        <w:rPr>
          <w:rFonts w:ascii="Times New Roman" w:hAnsi="Times New Roman"/>
        </w:rPr>
        <w:t>Firma del delegato</w:t>
      </w:r>
    </w:p>
    <w:p w:rsidR="00684F84" w:rsidRPr="00C248D4" w:rsidRDefault="00684F84" w:rsidP="00684F84">
      <w:pPr>
        <w:pStyle w:val="Nessunaspaziatura"/>
        <w:jc w:val="both"/>
        <w:rPr>
          <w:rFonts w:ascii="Times New Roman" w:hAnsi="Times New Roman"/>
        </w:rPr>
      </w:pPr>
    </w:p>
    <w:p w:rsidR="00684F84" w:rsidRPr="00C248D4" w:rsidRDefault="00684F84" w:rsidP="00684F84">
      <w:pPr>
        <w:pStyle w:val="Nessunaspaziatura"/>
        <w:jc w:val="both"/>
        <w:rPr>
          <w:rFonts w:ascii="Times New Roman" w:hAnsi="Times New Roman"/>
        </w:rPr>
      </w:pPr>
      <w:r w:rsidRPr="00C248D4">
        <w:rPr>
          <w:rFonts w:ascii="Times New Roman" w:hAnsi="Times New Roman"/>
        </w:rPr>
        <w:t>Firma del testimone</w:t>
      </w:r>
    </w:p>
    <w:p w:rsidR="00684F84" w:rsidRPr="00C248D4" w:rsidRDefault="00684F84" w:rsidP="00684F84">
      <w:pPr>
        <w:pStyle w:val="Nessunaspaziatura"/>
        <w:jc w:val="both"/>
        <w:rPr>
          <w:rFonts w:ascii="Times New Roman" w:hAnsi="Times New Roman"/>
        </w:rPr>
      </w:pPr>
    </w:p>
    <w:p w:rsidR="00684F84" w:rsidRPr="00C248D4" w:rsidRDefault="00684F84" w:rsidP="00684F84">
      <w:pPr>
        <w:pStyle w:val="Nessunaspaziatura"/>
        <w:jc w:val="both"/>
        <w:rPr>
          <w:rFonts w:ascii="Times New Roman" w:hAnsi="Times New Roman"/>
        </w:rPr>
      </w:pPr>
      <w:r w:rsidRPr="00C248D4">
        <w:rPr>
          <w:rFonts w:ascii="Times New Roman" w:hAnsi="Times New Roman"/>
        </w:rPr>
        <w:t>Firma del medico</w:t>
      </w:r>
    </w:p>
    <w:p w:rsidR="00684F84" w:rsidRPr="00C248D4" w:rsidRDefault="00684F84" w:rsidP="00684F84">
      <w:pPr>
        <w:pStyle w:val="Nessunaspaziatura"/>
        <w:jc w:val="both"/>
        <w:rPr>
          <w:rFonts w:ascii="Times New Roman" w:hAnsi="Times New Roman"/>
        </w:rPr>
      </w:pPr>
    </w:p>
    <w:p w:rsidR="00684F84" w:rsidRPr="001B2B88" w:rsidRDefault="00684F84" w:rsidP="001B2B88">
      <w:pPr>
        <w:pStyle w:val="Nessunaspaziatura"/>
        <w:jc w:val="both"/>
        <w:rPr>
          <w:rFonts w:ascii="Times New Roman" w:hAnsi="Times New Roman"/>
        </w:rPr>
      </w:pPr>
      <w:r w:rsidRPr="00C248D4">
        <w:rPr>
          <w:rFonts w:ascii="Times New Roman" w:hAnsi="Times New Roman"/>
        </w:rPr>
        <w:t>Data e or</w:t>
      </w:r>
      <w:r w:rsidR="001B2B88">
        <w:rPr>
          <w:rFonts w:ascii="Times New Roman" w:hAnsi="Times New Roman"/>
        </w:rPr>
        <w:t>a</w:t>
      </w:r>
    </w:p>
    <w:p w:rsidR="00A066DD" w:rsidRDefault="00A066DD"/>
    <w:sectPr w:rsidR="00A066DD" w:rsidSect="00A066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A0627"/>
    <w:multiLevelType w:val="hybridMultilevel"/>
    <w:tmpl w:val="23FE0C36"/>
    <w:lvl w:ilvl="0" w:tplc="69462A60">
      <w:start w:val="5"/>
      <w:numFmt w:val="bullet"/>
      <w:lvlText w:val="-"/>
      <w:lvlJc w:val="left"/>
      <w:pPr>
        <w:ind w:left="720" w:hanging="360"/>
      </w:pPr>
      <w:rPr>
        <w:rFonts w:ascii="Times New Roman" w:eastAsia="Calibri"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E5584"/>
    <w:rsid w:val="00093DD0"/>
    <w:rsid w:val="000D7BB6"/>
    <w:rsid w:val="000F58DA"/>
    <w:rsid w:val="00187A83"/>
    <w:rsid w:val="001A3DF6"/>
    <w:rsid w:val="001B2B88"/>
    <w:rsid w:val="001E0100"/>
    <w:rsid w:val="00243E34"/>
    <w:rsid w:val="003B6CA8"/>
    <w:rsid w:val="00430519"/>
    <w:rsid w:val="00597BCD"/>
    <w:rsid w:val="00636483"/>
    <w:rsid w:val="00684F84"/>
    <w:rsid w:val="006A7FC7"/>
    <w:rsid w:val="007F2C0A"/>
    <w:rsid w:val="0082039D"/>
    <w:rsid w:val="008E5584"/>
    <w:rsid w:val="00A066DD"/>
    <w:rsid w:val="00A27775"/>
    <w:rsid w:val="00A60172"/>
    <w:rsid w:val="00AB6B58"/>
    <w:rsid w:val="00B4266A"/>
    <w:rsid w:val="00C248D4"/>
    <w:rsid w:val="00CC2567"/>
    <w:rsid w:val="00D4402C"/>
    <w:rsid w:val="00D877E8"/>
    <w:rsid w:val="00E42A5F"/>
    <w:rsid w:val="00EF0973"/>
    <w:rsid w:val="00F428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58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5584"/>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Nessunaspaziatura">
    <w:name w:val="No Spacing"/>
    <w:uiPriority w:val="1"/>
    <w:qFormat/>
    <w:rsid w:val="00684F8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402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7727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2016-11-16T16:34:00Z</dcterms:created>
  <dcterms:modified xsi:type="dcterms:W3CDTF">2016-11-16T16:34:00Z</dcterms:modified>
</cp:coreProperties>
</file>