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5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3"/>
        <w:gridCol w:w="4152"/>
        <w:gridCol w:w="5040"/>
      </w:tblGrid>
      <w:tr w:rsidR="00FF30D7" w:rsidTr="001552D0">
        <w:trPr>
          <w:trHeight w:val="587"/>
        </w:trPr>
        <w:tc>
          <w:tcPr>
            <w:tcW w:w="1243" w:type="dxa"/>
            <w:vMerge w:val="restart"/>
          </w:tcPr>
          <w:p w:rsidR="00FF30D7" w:rsidRDefault="00FF30D7">
            <w:proofErr w:type="spellStart"/>
            <w:r>
              <w:t>LUNEDì</w:t>
            </w:r>
            <w:proofErr w:type="spellEnd"/>
          </w:p>
          <w:p w:rsidR="00C1779E" w:rsidRPr="00C1779E" w:rsidRDefault="00C1779E" w:rsidP="00C1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F30D7" w:rsidRDefault="00FF30D7"/>
        </w:tc>
        <w:tc>
          <w:tcPr>
            <w:tcW w:w="4152" w:type="dxa"/>
            <w:vMerge w:val="restart"/>
          </w:tcPr>
          <w:p w:rsidR="00FF30D7" w:rsidRDefault="00FF30D7">
            <w:r w:rsidRPr="00ED2A81">
              <w:rPr>
                <w:b/>
                <w:bCs/>
              </w:rPr>
              <w:t>ANGIOLOGIA</w:t>
            </w:r>
            <w:r w:rsidR="00C1779E">
              <w:t xml:space="preserve"> 17.00 – 18.00</w:t>
            </w:r>
          </w:p>
        </w:tc>
        <w:tc>
          <w:tcPr>
            <w:tcW w:w="5040" w:type="dxa"/>
          </w:tcPr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6"/>
            </w:tblGrid>
            <w:tr w:rsidR="00ED2A81" w:rsidRPr="00ED2A81" w:rsidTr="001552D0">
              <w:trPr>
                <w:trHeight w:val="92"/>
              </w:trPr>
              <w:tc>
                <w:tcPr>
                  <w:tcW w:w="2286" w:type="dxa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Visita specialistica </w:t>
                  </w:r>
                </w:p>
              </w:tc>
            </w:tr>
            <w:tr w:rsidR="00ED2A81" w:rsidRPr="00ED2A81" w:rsidTr="001552D0">
              <w:trPr>
                <w:trHeight w:val="92"/>
              </w:trPr>
              <w:tc>
                <w:tcPr>
                  <w:tcW w:w="2286" w:type="dxa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Ecocolordoppler </w:t>
                  </w:r>
                </w:p>
              </w:tc>
            </w:tr>
            <w:tr w:rsidR="00ED2A81" w:rsidRPr="00ED2A81" w:rsidTr="001552D0">
              <w:trPr>
                <w:trHeight w:val="92"/>
              </w:trPr>
              <w:tc>
                <w:tcPr>
                  <w:tcW w:w="2286" w:type="dxa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779E" w:rsidRDefault="00C1779E" w:rsidP="00FF30D7"/>
        </w:tc>
      </w:tr>
      <w:tr w:rsidR="00FF30D7" w:rsidTr="001552D0">
        <w:trPr>
          <w:trHeight w:val="592"/>
        </w:trPr>
        <w:tc>
          <w:tcPr>
            <w:tcW w:w="1243" w:type="dxa"/>
            <w:vMerge/>
          </w:tcPr>
          <w:p w:rsidR="00FF30D7" w:rsidRDefault="00FF30D7"/>
        </w:tc>
        <w:tc>
          <w:tcPr>
            <w:tcW w:w="4152" w:type="dxa"/>
            <w:vMerge/>
          </w:tcPr>
          <w:p w:rsidR="00FF30D7" w:rsidRDefault="00FF30D7"/>
        </w:tc>
        <w:tc>
          <w:tcPr>
            <w:tcW w:w="5040" w:type="dxa"/>
          </w:tcPr>
          <w:tbl>
            <w:tblPr>
              <w:tblW w:w="23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9"/>
            </w:tblGrid>
            <w:tr w:rsidR="00ED2A81" w:rsidRPr="00ED2A81" w:rsidTr="001552D0">
              <w:trPr>
                <w:trHeight w:val="92"/>
              </w:trPr>
              <w:tc>
                <w:tcPr>
                  <w:tcW w:w="2359" w:type="dxa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Visita</w:t>
                  </w:r>
                  <w:r w:rsidR="001552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specialistica </w:t>
                  </w:r>
                </w:p>
              </w:tc>
              <w:bookmarkStart w:id="0" w:name="_GoBack"/>
              <w:bookmarkEnd w:id="0"/>
            </w:tr>
            <w:tr w:rsidR="00ED2A81" w:rsidRPr="00ED2A81" w:rsidTr="001552D0">
              <w:trPr>
                <w:trHeight w:val="305"/>
              </w:trPr>
              <w:tc>
                <w:tcPr>
                  <w:tcW w:w="2359" w:type="dxa"/>
                </w:tcPr>
                <w:p w:rsid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Ecocolordoppler </w:t>
                  </w:r>
                </w:p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D2A81" w:rsidRDefault="00ED2A81" w:rsidP="00FF30D7"/>
        </w:tc>
      </w:tr>
      <w:tr w:rsidR="00FF30D7" w:rsidTr="001552D0">
        <w:trPr>
          <w:trHeight w:val="517"/>
        </w:trPr>
        <w:tc>
          <w:tcPr>
            <w:tcW w:w="1243" w:type="dxa"/>
            <w:vMerge w:val="restart"/>
          </w:tcPr>
          <w:p w:rsidR="00FF30D7" w:rsidRDefault="00FF30D7">
            <w:proofErr w:type="spellStart"/>
            <w:r>
              <w:t>MARTEDì</w:t>
            </w:r>
            <w:proofErr w:type="spellEnd"/>
          </w:p>
          <w:p w:rsidR="00C1779E" w:rsidRPr="00C1779E" w:rsidRDefault="00C1779E" w:rsidP="00C1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100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0"/>
            </w:tblGrid>
            <w:tr w:rsidR="00C1779E" w:rsidRPr="00C1779E" w:rsidTr="001552D0">
              <w:trPr>
                <w:trHeight w:val="111"/>
              </w:trPr>
              <w:tc>
                <w:tcPr>
                  <w:tcW w:w="0" w:type="auto"/>
                </w:tcPr>
                <w:p w:rsidR="00C1779E" w:rsidRPr="00C1779E" w:rsidRDefault="00C1779E" w:rsidP="00C17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1779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1779E" w:rsidRDefault="00C1779E"/>
        </w:tc>
        <w:tc>
          <w:tcPr>
            <w:tcW w:w="4152" w:type="dxa"/>
          </w:tcPr>
          <w:p w:rsidR="00FF30D7" w:rsidRDefault="00FF30D7">
            <w:r w:rsidRPr="00ED2A81">
              <w:rPr>
                <w:b/>
                <w:bCs/>
              </w:rPr>
              <w:t>CARDIOLOGIA</w:t>
            </w:r>
            <w:r w:rsidR="00C1779E">
              <w:t xml:space="preserve"> 17.00 - 20.00</w:t>
            </w:r>
          </w:p>
          <w:tbl>
            <w:tblPr>
              <w:tblW w:w="1100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0"/>
            </w:tblGrid>
            <w:tr w:rsidR="00C1779E" w:rsidRPr="00C1779E" w:rsidTr="001552D0">
              <w:trPr>
                <w:trHeight w:val="111"/>
              </w:trPr>
              <w:tc>
                <w:tcPr>
                  <w:tcW w:w="0" w:type="auto"/>
                </w:tcPr>
                <w:p w:rsidR="00C1779E" w:rsidRPr="00C1779E" w:rsidRDefault="00C1779E" w:rsidP="00C17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C1779E" w:rsidRDefault="00C1779E"/>
        </w:tc>
        <w:tc>
          <w:tcPr>
            <w:tcW w:w="5040" w:type="dxa"/>
          </w:tcPr>
          <w:tbl>
            <w:tblPr>
              <w:tblW w:w="239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6"/>
            </w:tblGrid>
            <w:tr w:rsidR="00ED2A81" w:rsidRPr="00ED2A81" w:rsidTr="001552D0">
              <w:trPr>
                <w:trHeight w:val="92"/>
              </w:trPr>
              <w:tc>
                <w:tcPr>
                  <w:tcW w:w="0" w:type="auto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Visita specialistica </w:t>
                  </w:r>
                </w:p>
              </w:tc>
            </w:tr>
            <w:tr w:rsidR="00ED2A81" w:rsidRPr="00ED2A81" w:rsidTr="001552D0">
              <w:trPr>
                <w:trHeight w:val="92"/>
              </w:trPr>
              <w:tc>
                <w:tcPr>
                  <w:tcW w:w="0" w:type="auto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Elettrocardiogramma </w:t>
                  </w:r>
                </w:p>
              </w:tc>
            </w:tr>
            <w:tr w:rsidR="00ED2A81" w:rsidRPr="00ED2A81" w:rsidTr="001552D0">
              <w:trPr>
                <w:trHeight w:val="92"/>
              </w:trPr>
              <w:tc>
                <w:tcPr>
                  <w:tcW w:w="0" w:type="auto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Ecocardiocolordoppler</w:t>
                  </w:r>
                  <w:proofErr w:type="spellEnd"/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D2A81" w:rsidRPr="00ED2A81" w:rsidTr="001552D0">
              <w:trPr>
                <w:trHeight w:val="79"/>
              </w:trPr>
              <w:tc>
                <w:tcPr>
                  <w:tcW w:w="0" w:type="auto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30D7" w:rsidRDefault="00FF30D7"/>
        </w:tc>
      </w:tr>
      <w:tr w:rsidR="00FF30D7" w:rsidTr="001552D0">
        <w:trPr>
          <w:trHeight w:val="389"/>
        </w:trPr>
        <w:tc>
          <w:tcPr>
            <w:tcW w:w="1243" w:type="dxa"/>
            <w:vMerge/>
          </w:tcPr>
          <w:p w:rsidR="00FF30D7" w:rsidRDefault="00FF30D7"/>
        </w:tc>
        <w:tc>
          <w:tcPr>
            <w:tcW w:w="4152" w:type="dxa"/>
          </w:tcPr>
          <w:p w:rsidR="00FF30D7" w:rsidRDefault="00FF30D7" w:rsidP="00FF30D7">
            <w:r w:rsidRPr="00ED2A81">
              <w:rPr>
                <w:b/>
                <w:bCs/>
              </w:rPr>
              <w:t>DERMATOLOGIA</w:t>
            </w:r>
            <w:r w:rsidR="00C1779E" w:rsidRPr="00ED2A81">
              <w:rPr>
                <w:b/>
                <w:bCs/>
              </w:rPr>
              <w:t xml:space="preserve"> </w:t>
            </w:r>
            <w:r w:rsidR="00C1779E">
              <w:t>17.00 – 18.00</w:t>
            </w:r>
          </w:p>
        </w:tc>
        <w:tc>
          <w:tcPr>
            <w:tcW w:w="5040" w:type="dxa"/>
          </w:tcPr>
          <w:p w:rsidR="00FF30D7" w:rsidRDefault="00155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D2A81" w:rsidRPr="00ED2A81">
              <w:rPr>
                <w:rFonts w:ascii="Times New Roman" w:hAnsi="Times New Roman" w:cs="Times New Roman"/>
              </w:rPr>
              <w:t>Visita specialistica</w:t>
            </w:r>
          </w:p>
          <w:p w:rsidR="00971AA0" w:rsidRPr="008851A7" w:rsidRDefault="00971AA0">
            <w:pPr>
              <w:rPr>
                <w:rFonts w:ascii="Times New Roman" w:hAnsi="Times New Roman" w:cs="Times New Roman"/>
              </w:rPr>
            </w:pPr>
          </w:p>
        </w:tc>
      </w:tr>
      <w:tr w:rsidR="00FF30D7" w:rsidTr="001552D0">
        <w:trPr>
          <w:trHeight w:val="329"/>
        </w:trPr>
        <w:tc>
          <w:tcPr>
            <w:tcW w:w="1243" w:type="dxa"/>
            <w:vMerge/>
          </w:tcPr>
          <w:p w:rsidR="00FF30D7" w:rsidRDefault="00FF30D7"/>
        </w:tc>
        <w:tc>
          <w:tcPr>
            <w:tcW w:w="4152" w:type="dxa"/>
          </w:tcPr>
          <w:p w:rsidR="00FF30D7" w:rsidRDefault="00FF30D7" w:rsidP="00FF30D7">
            <w:r w:rsidRPr="00ED2A81">
              <w:rPr>
                <w:b/>
                <w:bCs/>
              </w:rPr>
              <w:t>ORTOPEDIA</w:t>
            </w:r>
            <w:r>
              <w:t xml:space="preserve"> </w:t>
            </w:r>
            <w:r w:rsidR="00C1779E">
              <w:t>17.00 – 18.00</w:t>
            </w:r>
          </w:p>
        </w:tc>
        <w:tc>
          <w:tcPr>
            <w:tcW w:w="5040" w:type="dxa"/>
          </w:tcPr>
          <w:p w:rsidR="00ED2A81" w:rsidRDefault="001552D0" w:rsidP="00FF3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D2A81" w:rsidRPr="00ED2A81">
              <w:rPr>
                <w:rFonts w:ascii="Times New Roman" w:hAnsi="Times New Roman" w:cs="Times New Roman"/>
              </w:rPr>
              <w:t>Visite specialistiche (prime visite</w:t>
            </w:r>
            <w:r w:rsidR="008851A7">
              <w:rPr>
                <w:rFonts w:ascii="Times New Roman" w:hAnsi="Times New Roman" w:cs="Times New Roman"/>
              </w:rPr>
              <w:t xml:space="preserve">) </w:t>
            </w:r>
          </w:p>
          <w:p w:rsidR="00971AA0" w:rsidRPr="00ED2A81" w:rsidRDefault="00971AA0" w:rsidP="00FF30D7">
            <w:pPr>
              <w:rPr>
                <w:rFonts w:ascii="Times New Roman" w:hAnsi="Times New Roman" w:cs="Times New Roman"/>
              </w:rPr>
            </w:pPr>
          </w:p>
        </w:tc>
      </w:tr>
      <w:tr w:rsidR="00FF30D7" w:rsidTr="001552D0">
        <w:trPr>
          <w:trHeight w:val="329"/>
        </w:trPr>
        <w:tc>
          <w:tcPr>
            <w:tcW w:w="1243" w:type="dxa"/>
            <w:vMerge/>
          </w:tcPr>
          <w:p w:rsidR="00FF30D7" w:rsidRDefault="00FF30D7"/>
        </w:tc>
        <w:tc>
          <w:tcPr>
            <w:tcW w:w="4152" w:type="dxa"/>
          </w:tcPr>
          <w:p w:rsidR="00FF30D7" w:rsidRDefault="00FF30D7" w:rsidP="00FF30D7">
            <w:r w:rsidRPr="00ED2A81">
              <w:rPr>
                <w:b/>
                <w:bCs/>
              </w:rPr>
              <w:t>UROLOGIA</w:t>
            </w:r>
            <w:r>
              <w:t xml:space="preserve"> </w:t>
            </w:r>
            <w:r w:rsidR="00C1779E">
              <w:t xml:space="preserve">17.00 – 18.30 </w:t>
            </w:r>
          </w:p>
        </w:tc>
        <w:tc>
          <w:tcPr>
            <w:tcW w:w="5040" w:type="dxa"/>
          </w:tcPr>
          <w:tbl>
            <w:tblPr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ED2A81" w:rsidRPr="00ED2A81" w:rsidTr="001552D0">
              <w:trPr>
                <w:trHeight w:val="69"/>
              </w:trPr>
              <w:tc>
                <w:tcPr>
                  <w:tcW w:w="0" w:type="auto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Visita specialistica </w:t>
                  </w:r>
                </w:p>
              </w:tc>
            </w:tr>
            <w:tr w:rsidR="00ED2A81" w:rsidRPr="00ED2A81" w:rsidTr="001552D0">
              <w:trPr>
                <w:trHeight w:val="69"/>
              </w:trPr>
              <w:tc>
                <w:tcPr>
                  <w:tcW w:w="0" w:type="auto"/>
                </w:tcPr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Uroflussometria</w:t>
                  </w:r>
                  <w:proofErr w:type="spellEnd"/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D2A81" w:rsidRPr="00ED2A81" w:rsidTr="001552D0">
              <w:trPr>
                <w:trHeight w:val="69"/>
              </w:trPr>
              <w:tc>
                <w:tcPr>
                  <w:tcW w:w="0" w:type="auto"/>
                </w:tcPr>
                <w:p w:rsid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Esame Urodinamico </w:t>
                  </w:r>
                </w:p>
                <w:p w:rsidR="00ED2A81" w:rsidRPr="00ED2A81" w:rsidRDefault="00ED2A81" w:rsidP="00ED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30D7" w:rsidRDefault="00FF30D7" w:rsidP="00FF30D7"/>
        </w:tc>
      </w:tr>
      <w:tr w:rsidR="00FF30D7" w:rsidTr="001552D0">
        <w:trPr>
          <w:trHeight w:val="677"/>
        </w:trPr>
        <w:tc>
          <w:tcPr>
            <w:tcW w:w="1243" w:type="dxa"/>
          </w:tcPr>
          <w:p w:rsidR="00FF30D7" w:rsidRDefault="00FF30D7">
            <w:proofErr w:type="spellStart"/>
            <w:r>
              <w:t>MERCOLEDì</w:t>
            </w:r>
            <w:proofErr w:type="spellEnd"/>
          </w:p>
          <w:p w:rsidR="00C1779E" w:rsidRPr="00C1779E" w:rsidRDefault="00C1779E" w:rsidP="00C1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1779E" w:rsidRPr="00C1779E" w:rsidTr="001552D0">
              <w:trPr>
                <w:trHeight w:val="92"/>
              </w:trPr>
              <w:tc>
                <w:tcPr>
                  <w:tcW w:w="0" w:type="auto"/>
                </w:tcPr>
                <w:p w:rsidR="00C1779E" w:rsidRPr="00C1779E" w:rsidRDefault="00C1779E" w:rsidP="00C17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1779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1779E" w:rsidRDefault="00C1779E"/>
        </w:tc>
        <w:tc>
          <w:tcPr>
            <w:tcW w:w="4152" w:type="dxa"/>
          </w:tcPr>
          <w:p w:rsidR="00FF30D7" w:rsidRPr="00ED2A81" w:rsidRDefault="00FF30D7">
            <w:pPr>
              <w:rPr>
                <w:b/>
                <w:bCs/>
              </w:rPr>
            </w:pPr>
            <w:r w:rsidRPr="00ED2A81">
              <w:rPr>
                <w:b/>
                <w:bCs/>
              </w:rPr>
              <w:t>ORTOPEDIA</w:t>
            </w:r>
            <w:r w:rsidR="001847A5">
              <w:rPr>
                <w:b/>
                <w:bCs/>
              </w:rPr>
              <w:t xml:space="preserve"> </w:t>
            </w:r>
            <w:r w:rsidR="001847A5" w:rsidRPr="008851A7">
              <w:t>17.00 – 18.00</w:t>
            </w:r>
          </w:p>
        </w:tc>
        <w:tc>
          <w:tcPr>
            <w:tcW w:w="5040" w:type="dxa"/>
          </w:tcPr>
          <w:p w:rsidR="008851A7" w:rsidRDefault="001847A5" w:rsidP="008851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51A7">
              <w:rPr>
                <w:rFonts w:ascii="Times New Roman" w:hAnsi="Times New Roman" w:cs="Times New Roman"/>
              </w:rPr>
              <w:t xml:space="preserve"> </w:t>
            </w:r>
            <w:r w:rsidR="00ED2A81" w:rsidRPr="00ED2A81">
              <w:rPr>
                <w:rFonts w:ascii="Times New Roman" w:hAnsi="Times New Roman" w:cs="Times New Roman"/>
              </w:rPr>
              <w:t xml:space="preserve">Visite specialistiche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47A5" w:rsidRPr="00ED2A81" w:rsidRDefault="001847A5" w:rsidP="008851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51A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Infiltrazioni</w:t>
            </w:r>
          </w:p>
        </w:tc>
      </w:tr>
      <w:tr w:rsidR="00FF30D7" w:rsidTr="001552D0">
        <w:trPr>
          <w:trHeight w:val="814"/>
        </w:trPr>
        <w:tc>
          <w:tcPr>
            <w:tcW w:w="1243" w:type="dxa"/>
          </w:tcPr>
          <w:p w:rsidR="00FF30D7" w:rsidRDefault="00FF30D7">
            <w:proofErr w:type="spellStart"/>
            <w:r>
              <w:t>GIOVEDì</w:t>
            </w:r>
            <w:proofErr w:type="spellEnd"/>
          </w:p>
        </w:tc>
        <w:tc>
          <w:tcPr>
            <w:tcW w:w="4152" w:type="dxa"/>
          </w:tcPr>
          <w:p w:rsidR="00FF30D7" w:rsidRPr="008851A7" w:rsidRDefault="001847A5">
            <w:pPr>
              <w:rPr>
                <w:rFonts w:ascii="Times New Roman" w:hAnsi="Times New Roman" w:cs="Times New Roman"/>
              </w:rPr>
            </w:pPr>
            <w:r w:rsidRPr="008851A7">
              <w:rPr>
                <w:rFonts w:cs="Times New Roman"/>
                <w:b/>
                <w:bCs/>
              </w:rPr>
              <w:t>ORTOPEDIA</w:t>
            </w:r>
            <w:r w:rsidRPr="008851A7">
              <w:rPr>
                <w:rFonts w:cs="Times New Roman"/>
              </w:rPr>
              <w:t xml:space="preserve"> </w:t>
            </w:r>
            <w:r w:rsidRPr="008851A7">
              <w:rPr>
                <w:rFonts w:ascii="Times New Roman" w:hAnsi="Times New Roman" w:cs="Times New Roman"/>
              </w:rPr>
              <w:t xml:space="preserve">17.00 – 18.00 </w:t>
            </w:r>
          </w:p>
        </w:tc>
        <w:tc>
          <w:tcPr>
            <w:tcW w:w="5040" w:type="dxa"/>
          </w:tcPr>
          <w:p w:rsidR="008851A7" w:rsidRPr="008851A7" w:rsidRDefault="008851A7" w:rsidP="00885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851A7">
              <w:rPr>
                <w:rFonts w:ascii="Times New Roman" w:hAnsi="Times New Roman" w:cs="Times New Roman"/>
              </w:rPr>
              <w:t xml:space="preserve"> </w:t>
            </w:r>
            <w:r w:rsidR="001847A5" w:rsidRPr="008851A7">
              <w:rPr>
                <w:rFonts w:ascii="Times New Roman" w:hAnsi="Times New Roman" w:cs="Times New Roman"/>
              </w:rPr>
              <w:t>Visite specialistiche (controlli)</w:t>
            </w:r>
          </w:p>
        </w:tc>
      </w:tr>
      <w:tr w:rsidR="00FF30D7" w:rsidTr="001552D0">
        <w:trPr>
          <w:trHeight w:val="930"/>
        </w:trPr>
        <w:tc>
          <w:tcPr>
            <w:tcW w:w="1243" w:type="dxa"/>
          </w:tcPr>
          <w:p w:rsidR="00FF30D7" w:rsidRDefault="00FF30D7">
            <w:proofErr w:type="spellStart"/>
            <w:r>
              <w:t>VENERDì</w:t>
            </w:r>
            <w:proofErr w:type="spellEnd"/>
          </w:p>
        </w:tc>
        <w:tc>
          <w:tcPr>
            <w:tcW w:w="4152" w:type="dxa"/>
          </w:tcPr>
          <w:p w:rsidR="00FF30D7" w:rsidRDefault="001847A5">
            <w:r w:rsidRPr="001847A5">
              <w:rPr>
                <w:b/>
                <w:bCs/>
              </w:rPr>
              <w:t xml:space="preserve">ORTOPEDIA </w:t>
            </w:r>
            <w:r>
              <w:t xml:space="preserve">17.00 - 20.00 </w:t>
            </w:r>
          </w:p>
        </w:tc>
        <w:tc>
          <w:tcPr>
            <w:tcW w:w="5040" w:type="dxa"/>
          </w:tcPr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6"/>
            </w:tblGrid>
            <w:tr w:rsidR="008851A7" w:rsidRPr="00A7564B" w:rsidTr="001552D0">
              <w:trPr>
                <w:trHeight w:val="92"/>
              </w:trPr>
              <w:tc>
                <w:tcPr>
                  <w:tcW w:w="2286" w:type="dxa"/>
                </w:tcPr>
                <w:p w:rsidR="008851A7" w:rsidRPr="00A7564B" w:rsidRDefault="008851A7" w:rsidP="008851A7">
                  <w:pPr>
                    <w:pStyle w:val="Default"/>
                  </w:pPr>
                  <w:r w:rsidRPr="00A7564B">
                    <w:t>Visita</w:t>
                  </w:r>
                  <w:r w:rsidR="00217676">
                    <w:t xml:space="preserve"> s</w:t>
                  </w:r>
                  <w:r w:rsidRPr="00A7564B">
                    <w:t>pecialistica</w:t>
                  </w:r>
                  <w:r w:rsidR="00217676">
                    <w:t xml:space="preserve"> Infiltrazioni</w:t>
                  </w:r>
                  <w:r w:rsidRPr="00A7564B">
                    <w:t xml:space="preserve"> </w:t>
                  </w:r>
                </w:p>
              </w:tc>
            </w:tr>
            <w:tr w:rsidR="00217676" w:rsidRPr="00A7564B" w:rsidTr="001552D0">
              <w:trPr>
                <w:trHeight w:val="92"/>
              </w:trPr>
              <w:tc>
                <w:tcPr>
                  <w:tcW w:w="2286" w:type="dxa"/>
                </w:tcPr>
                <w:p w:rsidR="00217676" w:rsidRPr="00A7564B" w:rsidRDefault="00217676" w:rsidP="008851A7">
                  <w:pPr>
                    <w:pStyle w:val="Default"/>
                  </w:pPr>
                </w:p>
              </w:tc>
            </w:tr>
            <w:tr w:rsidR="008851A7" w:rsidRPr="00A7564B" w:rsidTr="001552D0">
              <w:trPr>
                <w:trHeight w:val="184"/>
              </w:trPr>
              <w:tc>
                <w:tcPr>
                  <w:tcW w:w="2286" w:type="dxa"/>
                </w:tcPr>
                <w:p w:rsidR="008851A7" w:rsidRPr="00A7564B" w:rsidRDefault="008851A7" w:rsidP="008851A7">
                  <w:pPr>
                    <w:pStyle w:val="Default"/>
                  </w:pPr>
                </w:p>
              </w:tc>
            </w:tr>
          </w:tbl>
          <w:p w:rsidR="001847A5" w:rsidRPr="001847A5" w:rsidRDefault="001847A5">
            <w:pPr>
              <w:rPr>
                <w:b/>
                <w:bCs/>
              </w:rPr>
            </w:pPr>
          </w:p>
        </w:tc>
      </w:tr>
      <w:tr w:rsidR="008851A7" w:rsidTr="001552D0">
        <w:trPr>
          <w:trHeight w:val="944"/>
        </w:trPr>
        <w:tc>
          <w:tcPr>
            <w:tcW w:w="1243" w:type="dxa"/>
            <w:vMerge w:val="restart"/>
          </w:tcPr>
          <w:p w:rsidR="008851A7" w:rsidRDefault="008851A7" w:rsidP="00ED2A81">
            <w:r>
              <w:t xml:space="preserve">SABATO </w:t>
            </w:r>
          </w:p>
          <w:p w:rsidR="008851A7" w:rsidRPr="001847A5" w:rsidRDefault="008851A7" w:rsidP="001847A5"/>
        </w:tc>
        <w:tc>
          <w:tcPr>
            <w:tcW w:w="4152" w:type="dxa"/>
          </w:tcPr>
          <w:p w:rsidR="008851A7" w:rsidRDefault="008851A7">
            <w:r w:rsidRPr="008851A7">
              <w:rPr>
                <w:b/>
                <w:bCs/>
              </w:rPr>
              <w:t xml:space="preserve">ORTOPEDIA </w:t>
            </w:r>
            <w:r>
              <w:t xml:space="preserve">09.00 – 12.00 </w:t>
            </w:r>
          </w:p>
        </w:tc>
        <w:tc>
          <w:tcPr>
            <w:tcW w:w="5040" w:type="dxa"/>
          </w:tcPr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6"/>
            </w:tblGrid>
            <w:tr w:rsidR="008851A7" w:rsidRPr="001847A5" w:rsidTr="001552D0">
              <w:trPr>
                <w:trHeight w:val="92"/>
              </w:trPr>
              <w:tc>
                <w:tcPr>
                  <w:tcW w:w="2286" w:type="dxa"/>
                </w:tcPr>
                <w:p w:rsidR="008851A7" w:rsidRPr="001847A5" w:rsidRDefault="008851A7" w:rsidP="001847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47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Visita</w:t>
                  </w:r>
                  <w:r w:rsidR="002176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47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specialistica </w:t>
                  </w:r>
                </w:p>
              </w:tc>
            </w:tr>
            <w:tr w:rsidR="008851A7" w:rsidRPr="001847A5" w:rsidTr="001552D0">
              <w:trPr>
                <w:trHeight w:val="568"/>
              </w:trPr>
              <w:tc>
                <w:tcPr>
                  <w:tcW w:w="2286" w:type="dxa"/>
                </w:tcPr>
                <w:p w:rsidR="008851A7" w:rsidRPr="001847A5" w:rsidRDefault="008851A7" w:rsidP="001847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47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Infiltrazioni</w:t>
                  </w:r>
                </w:p>
              </w:tc>
            </w:tr>
          </w:tbl>
          <w:p w:rsidR="008851A7" w:rsidRDefault="008851A7"/>
        </w:tc>
      </w:tr>
      <w:tr w:rsidR="008851A7" w:rsidTr="001552D0">
        <w:trPr>
          <w:trHeight w:val="884"/>
        </w:trPr>
        <w:tc>
          <w:tcPr>
            <w:tcW w:w="1243" w:type="dxa"/>
            <w:vMerge/>
          </w:tcPr>
          <w:p w:rsidR="008851A7" w:rsidRDefault="008851A7" w:rsidP="001847A5"/>
        </w:tc>
        <w:tc>
          <w:tcPr>
            <w:tcW w:w="4152" w:type="dxa"/>
          </w:tcPr>
          <w:p w:rsidR="008851A7" w:rsidRDefault="008851A7" w:rsidP="008851A7">
            <w:r w:rsidRPr="008851A7">
              <w:rPr>
                <w:b/>
                <w:bCs/>
              </w:rPr>
              <w:t xml:space="preserve">RADIOLOGIA </w:t>
            </w:r>
            <w:r>
              <w:t>14.00 – 15.50</w:t>
            </w:r>
          </w:p>
        </w:tc>
        <w:tc>
          <w:tcPr>
            <w:tcW w:w="5040" w:type="dxa"/>
          </w:tcPr>
          <w:tbl>
            <w:tblPr>
              <w:tblW w:w="29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0"/>
            </w:tblGrid>
            <w:tr w:rsidR="008851A7" w:rsidRPr="008851A7" w:rsidTr="001552D0">
              <w:trPr>
                <w:trHeight w:val="92"/>
              </w:trPr>
              <w:tc>
                <w:tcPr>
                  <w:tcW w:w="2990" w:type="dxa"/>
                </w:tcPr>
                <w:p w:rsidR="008851A7" w:rsidRPr="008851A7" w:rsidRDefault="008851A7" w:rsidP="008851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51A7">
                    <w:rPr>
                      <w:rFonts w:ascii="Times New Roman" w:hAnsi="Times New Roman" w:cs="Times New Roman"/>
                      <w:color w:val="000000"/>
                    </w:rPr>
                    <w:t xml:space="preserve">Ecografie </w:t>
                  </w:r>
                  <w:proofErr w:type="spellStart"/>
                  <w:r w:rsidRPr="008851A7">
                    <w:rPr>
                      <w:rFonts w:ascii="Times New Roman" w:hAnsi="Times New Roman" w:cs="Times New Roman"/>
                      <w:color w:val="000000"/>
                    </w:rPr>
                    <w:t>muscolotendinee</w:t>
                  </w:r>
                  <w:proofErr w:type="spellEnd"/>
                  <w:r w:rsidRPr="008851A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8851A7" w:rsidRDefault="008851A7" w:rsidP="001847A5"/>
          <w:p w:rsidR="008851A7" w:rsidRDefault="008851A7" w:rsidP="001847A5"/>
        </w:tc>
      </w:tr>
    </w:tbl>
    <w:p w:rsidR="00970B94" w:rsidRDefault="00C078DC"/>
    <w:sectPr w:rsidR="00970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DC" w:rsidRDefault="00C078DC" w:rsidP="00A07CFD">
      <w:pPr>
        <w:spacing w:after="0" w:line="240" w:lineRule="auto"/>
      </w:pPr>
      <w:r>
        <w:separator/>
      </w:r>
    </w:p>
  </w:endnote>
  <w:endnote w:type="continuationSeparator" w:id="0">
    <w:p w:rsidR="00C078DC" w:rsidRDefault="00C078DC" w:rsidP="00A0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76" w:rsidRDefault="00217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76" w:rsidRDefault="002176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76" w:rsidRDefault="00217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DC" w:rsidRDefault="00C078DC" w:rsidP="00A07CFD">
      <w:pPr>
        <w:spacing w:after="0" w:line="240" w:lineRule="auto"/>
      </w:pPr>
      <w:r>
        <w:separator/>
      </w:r>
    </w:p>
  </w:footnote>
  <w:footnote w:type="continuationSeparator" w:id="0">
    <w:p w:rsidR="00C078DC" w:rsidRDefault="00C078DC" w:rsidP="00A0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76" w:rsidRDefault="00217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CFD" w:rsidRDefault="00A07CFD" w:rsidP="00A07CFD">
    <w:pPr>
      <w:pStyle w:val="Intestazione"/>
      <w:rPr>
        <w:rFonts w:ascii="Calibri" w:hAnsi="Calibri" w:cs="Calibri"/>
      </w:rPr>
    </w:pPr>
  </w:p>
  <w:p w:rsidR="00217676" w:rsidRDefault="00217676" w:rsidP="00217676">
    <w:pPr>
      <w:pStyle w:val="Default"/>
    </w:pPr>
  </w:p>
  <w:p w:rsidR="00217676" w:rsidRDefault="00217676" w:rsidP="00217676">
    <w:pPr>
      <w:pStyle w:val="Default"/>
      <w:rPr>
        <w:sz w:val="36"/>
        <w:szCs w:val="36"/>
      </w:rPr>
    </w:pPr>
    <w:r>
      <w:t xml:space="preserve">                          </w:t>
    </w:r>
    <w:r w:rsidRPr="00217676">
      <w:rPr>
        <w:color w:val="FF0000"/>
        <w:sz w:val="36"/>
        <w:szCs w:val="36"/>
      </w:rPr>
      <w:t xml:space="preserve">PROGETTO AMBULATORI APERTI </w:t>
    </w:r>
  </w:p>
  <w:p w:rsidR="00217676" w:rsidRDefault="00217676" w:rsidP="00217676">
    <w:pPr>
      <w:pStyle w:val="Defaul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Il progetto, già avviato dalla Regione Lombardia nel 2014, è finalizzato ad ampliare l’offerta di visite specialistiche e di prestazioni di radiodiagnostica, anche in orari e giornate più favorevoli ai cittadini. </w:t>
    </w:r>
  </w:p>
  <w:p w:rsidR="00971AA0" w:rsidRDefault="00217676" w:rsidP="00217676">
    <w:pPr>
      <w:pStyle w:val="Intestazione"/>
      <w:rPr>
        <w:rFonts w:ascii="Calibri" w:hAnsi="Calibri" w:cs="Calibri"/>
      </w:rPr>
    </w:pPr>
    <w:r>
      <w:rPr>
        <w:rFonts w:ascii="Calibri" w:hAnsi="Calibri" w:cs="Calibri"/>
      </w:rPr>
      <w:t>La Casa di cura San Giovanni partecipa al progetto con l’ampliamento dei propri servizi ambulatoriali secondo i seguenti orari e le seguenti prestazioni:</w:t>
    </w:r>
  </w:p>
  <w:p w:rsidR="00217676" w:rsidRPr="00A07CFD" w:rsidRDefault="00217676" w:rsidP="00217676">
    <w:pPr>
      <w:pStyle w:val="Intestazione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76" w:rsidRDefault="002176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7"/>
    <w:rsid w:val="00131EE6"/>
    <w:rsid w:val="001552D0"/>
    <w:rsid w:val="001847A5"/>
    <w:rsid w:val="00217676"/>
    <w:rsid w:val="00333D43"/>
    <w:rsid w:val="004625BC"/>
    <w:rsid w:val="008851A7"/>
    <w:rsid w:val="00971AA0"/>
    <w:rsid w:val="00A07CFD"/>
    <w:rsid w:val="00C078DC"/>
    <w:rsid w:val="00C1779E"/>
    <w:rsid w:val="00D604A8"/>
    <w:rsid w:val="00ED2A8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C07"/>
  <w15:chartTrackingRefBased/>
  <w15:docId w15:val="{8A524FA0-A413-4147-B19E-405ED70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4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7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CFD"/>
  </w:style>
  <w:style w:type="paragraph" w:styleId="Pidipagina">
    <w:name w:val="footer"/>
    <w:basedOn w:val="Normale"/>
    <w:link w:val="PidipaginaCarattere"/>
    <w:uiPriority w:val="99"/>
    <w:unhideWhenUsed/>
    <w:rsid w:val="00A07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Mancini</dc:creator>
  <cp:keywords/>
  <dc:description/>
  <cp:lastModifiedBy>Francesca Mancini</cp:lastModifiedBy>
  <cp:revision>4</cp:revision>
  <cp:lastPrinted>2019-07-09T12:04:00Z</cp:lastPrinted>
  <dcterms:created xsi:type="dcterms:W3CDTF">2019-07-09T10:03:00Z</dcterms:created>
  <dcterms:modified xsi:type="dcterms:W3CDTF">2019-07-09T12:05:00Z</dcterms:modified>
</cp:coreProperties>
</file>